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A2" w:rsidRPr="001A7E62" w:rsidRDefault="00B748A2" w:rsidP="002B60A8">
      <w:pPr>
        <w:spacing w:after="0" w:line="240" w:lineRule="auto"/>
        <w:ind w:left="6804"/>
        <w:rPr>
          <w:rFonts w:ascii="Times New Roman" w:hAnsi="Times New Roman" w:cs="Times New Roman"/>
          <w:sz w:val="24"/>
          <w:szCs w:val="24"/>
        </w:rPr>
      </w:pPr>
      <w:bookmarkStart w:id="0" w:name="_GoBack"/>
      <w:bookmarkEnd w:id="0"/>
      <w:r w:rsidRPr="001A7E62">
        <w:rPr>
          <w:rFonts w:ascii="Times New Roman" w:hAnsi="Times New Roman" w:cs="Times New Roman"/>
          <w:sz w:val="24"/>
          <w:szCs w:val="24"/>
        </w:rPr>
        <w:t>Приложение</w:t>
      </w:r>
    </w:p>
    <w:p w:rsidR="00B748A2" w:rsidRPr="001A7E62" w:rsidRDefault="00B748A2" w:rsidP="002B60A8">
      <w:pPr>
        <w:spacing w:after="0" w:line="240" w:lineRule="auto"/>
        <w:ind w:left="6804"/>
        <w:rPr>
          <w:rFonts w:ascii="Times New Roman" w:hAnsi="Times New Roman" w:cs="Times New Roman"/>
          <w:sz w:val="24"/>
          <w:szCs w:val="24"/>
        </w:rPr>
      </w:pPr>
      <w:r w:rsidRPr="001A7E62">
        <w:rPr>
          <w:rFonts w:ascii="Times New Roman" w:hAnsi="Times New Roman" w:cs="Times New Roman"/>
          <w:sz w:val="24"/>
          <w:szCs w:val="24"/>
        </w:rPr>
        <w:t xml:space="preserve">к приказу Департамента государственных закупок Свердловской области </w:t>
      </w:r>
    </w:p>
    <w:p w:rsidR="00B748A2" w:rsidRPr="001A7E62" w:rsidRDefault="00B748A2" w:rsidP="002B60A8">
      <w:pPr>
        <w:spacing w:after="0" w:line="240" w:lineRule="auto"/>
        <w:ind w:left="6804"/>
        <w:rPr>
          <w:rFonts w:ascii="Times New Roman" w:hAnsi="Times New Roman" w:cs="Times New Roman"/>
          <w:sz w:val="24"/>
          <w:szCs w:val="24"/>
        </w:rPr>
      </w:pPr>
      <w:r w:rsidRPr="001A7E62">
        <w:rPr>
          <w:rFonts w:ascii="Times New Roman" w:hAnsi="Times New Roman" w:cs="Times New Roman"/>
          <w:sz w:val="24"/>
          <w:szCs w:val="24"/>
        </w:rPr>
        <w:t>от ______________ № __________</w:t>
      </w:r>
    </w:p>
    <w:p w:rsidR="00B748A2" w:rsidRPr="001A7E62" w:rsidRDefault="00B748A2" w:rsidP="002B60A8">
      <w:pPr>
        <w:spacing w:after="0" w:line="240" w:lineRule="auto"/>
        <w:ind w:left="6804"/>
        <w:rPr>
          <w:rFonts w:ascii="Times New Roman" w:hAnsi="Times New Roman" w:cs="Times New Roman"/>
          <w:sz w:val="24"/>
          <w:szCs w:val="24"/>
        </w:rPr>
      </w:pPr>
      <w:r w:rsidRPr="001A7E62">
        <w:rPr>
          <w:rFonts w:ascii="Times New Roman" w:hAnsi="Times New Roman" w:cs="Times New Roman"/>
          <w:sz w:val="24"/>
          <w:szCs w:val="24"/>
        </w:rPr>
        <w:t>«Об утверждении Методических рекомендаций Департамента государственных закупок Свердловской области по разработке проектов контрактов заказчиками Свердловской области»</w:t>
      </w:r>
    </w:p>
    <w:p w:rsidR="00B748A2" w:rsidRPr="001A7E62" w:rsidRDefault="00B748A2" w:rsidP="002B60A8">
      <w:pPr>
        <w:spacing w:after="0" w:line="240" w:lineRule="auto"/>
        <w:ind w:left="6804"/>
        <w:jc w:val="center"/>
        <w:rPr>
          <w:rFonts w:ascii="Times New Roman" w:hAnsi="Times New Roman" w:cs="Times New Roman"/>
          <w:b/>
          <w:sz w:val="28"/>
          <w:szCs w:val="28"/>
        </w:rPr>
      </w:pPr>
    </w:p>
    <w:p w:rsidR="00B748A2" w:rsidRPr="001A7E62" w:rsidRDefault="00B748A2" w:rsidP="00B748A2">
      <w:pPr>
        <w:spacing w:after="0" w:line="240" w:lineRule="auto"/>
        <w:jc w:val="center"/>
        <w:rPr>
          <w:rFonts w:ascii="Times New Roman" w:hAnsi="Times New Roman" w:cs="Times New Roman"/>
          <w:b/>
          <w:sz w:val="28"/>
          <w:szCs w:val="28"/>
        </w:rPr>
      </w:pPr>
    </w:p>
    <w:p w:rsidR="007E617E" w:rsidRPr="001A7E62" w:rsidRDefault="00B748A2" w:rsidP="00B748A2">
      <w:pPr>
        <w:spacing w:after="0" w:line="240" w:lineRule="auto"/>
        <w:jc w:val="center"/>
        <w:rPr>
          <w:rFonts w:ascii="Times New Roman" w:hAnsi="Times New Roman" w:cs="Times New Roman"/>
          <w:b/>
          <w:sz w:val="28"/>
          <w:szCs w:val="28"/>
        </w:rPr>
      </w:pPr>
      <w:r w:rsidRPr="001A7E62">
        <w:rPr>
          <w:rFonts w:ascii="Times New Roman" w:hAnsi="Times New Roman" w:cs="Times New Roman"/>
          <w:b/>
          <w:sz w:val="28"/>
          <w:szCs w:val="28"/>
        </w:rPr>
        <w:t xml:space="preserve">Методические рекомендации </w:t>
      </w:r>
    </w:p>
    <w:p w:rsidR="007E617E" w:rsidRPr="001A7E62" w:rsidRDefault="00B748A2" w:rsidP="00B748A2">
      <w:pPr>
        <w:spacing w:after="0" w:line="240" w:lineRule="auto"/>
        <w:jc w:val="center"/>
        <w:rPr>
          <w:rFonts w:ascii="Times New Roman" w:hAnsi="Times New Roman" w:cs="Times New Roman"/>
          <w:b/>
          <w:sz w:val="28"/>
          <w:szCs w:val="28"/>
        </w:rPr>
      </w:pPr>
      <w:r w:rsidRPr="001A7E62">
        <w:rPr>
          <w:rFonts w:ascii="Times New Roman" w:hAnsi="Times New Roman" w:cs="Times New Roman"/>
          <w:b/>
          <w:sz w:val="28"/>
          <w:szCs w:val="28"/>
        </w:rPr>
        <w:t xml:space="preserve">Департамента государственных закупок Свердловской области </w:t>
      </w:r>
    </w:p>
    <w:p w:rsidR="00B748A2" w:rsidRPr="001A7E62" w:rsidRDefault="00B748A2" w:rsidP="00B748A2">
      <w:pPr>
        <w:spacing w:after="0" w:line="240" w:lineRule="auto"/>
        <w:jc w:val="center"/>
        <w:rPr>
          <w:rFonts w:ascii="Times New Roman" w:hAnsi="Times New Roman" w:cs="Times New Roman"/>
          <w:b/>
          <w:sz w:val="28"/>
          <w:szCs w:val="28"/>
        </w:rPr>
      </w:pPr>
      <w:r w:rsidRPr="001A7E62">
        <w:rPr>
          <w:rFonts w:ascii="Times New Roman" w:hAnsi="Times New Roman" w:cs="Times New Roman"/>
          <w:b/>
          <w:sz w:val="28"/>
          <w:szCs w:val="28"/>
        </w:rPr>
        <w:t>по разработке проектов контрактов заказчиками Свердловской области</w:t>
      </w:r>
    </w:p>
    <w:p w:rsidR="00B748A2" w:rsidRPr="001A7E62" w:rsidRDefault="00B748A2" w:rsidP="00B748A2">
      <w:pPr>
        <w:spacing w:after="0" w:line="240" w:lineRule="auto"/>
        <w:ind w:firstLine="709"/>
        <w:jc w:val="center"/>
        <w:rPr>
          <w:rFonts w:ascii="Times New Roman" w:hAnsi="Times New Roman" w:cs="Times New Roman"/>
          <w:b/>
          <w:sz w:val="28"/>
          <w:szCs w:val="28"/>
        </w:rPr>
      </w:pP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Default="002B60A8" w:rsidP="00A63BD4">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A63BD4">
        <w:rPr>
          <w:rFonts w:ascii="Times New Roman" w:hAnsi="Times New Roman" w:cs="Times New Roman"/>
          <w:b/>
          <w:bCs/>
          <w:sz w:val="28"/>
          <w:szCs w:val="28"/>
        </w:rPr>
        <w:t>1. Общие положения о контрактах, заключаемых для государственных и муниципальных нужд</w:t>
      </w:r>
    </w:p>
    <w:p w:rsidR="00A63BD4" w:rsidRDefault="00A63BD4" w:rsidP="00A63BD4">
      <w:pPr>
        <w:autoSpaceDE w:val="0"/>
        <w:autoSpaceDN w:val="0"/>
        <w:adjustRightInd w:val="0"/>
        <w:spacing w:after="0" w:line="240" w:lineRule="auto"/>
        <w:ind w:firstLine="540"/>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Государственный контракт представляет собой гражданско-правовой договор, заключаемый от имени Р</w:t>
      </w:r>
      <w:r w:rsidR="002B60A8">
        <w:rPr>
          <w:rFonts w:ascii="Times New Roman" w:hAnsi="Times New Roman" w:cs="Times New Roman"/>
          <w:bCs/>
          <w:sz w:val="28"/>
          <w:szCs w:val="28"/>
        </w:rPr>
        <w:t>оссийской Федерации</w:t>
      </w:r>
      <w:r w:rsidRPr="00A63BD4">
        <w:rPr>
          <w:rFonts w:ascii="Times New Roman" w:hAnsi="Times New Roman" w:cs="Times New Roman"/>
          <w:bCs/>
          <w:sz w:val="28"/>
          <w:szCs w:val="28"/>
        </w:rPr>
        <w:t>, субъекта Р</w:t>
      </w:r>
      <w:r w:rsidR="002B60A8">
        <w:rPr>
          <w:rFonts w:ascii="Times New Roman" w:hAnsi="Times New Roman" w:cs="Times New Roman"/>
          <w:bCs/>
          <w:sz w:val="28"/>
          <w:szCs w:val="28"/>
        </w:rPr>
        <w:t xml:space="preserve">оссийской </w:t>
      </w:r>
      <w:r w:rsidRPr="00A63BD4">
        <w:rPr>
          <w:rFonts w:ascii="Times New Roman" w:hAnsi="Times New Roman" w:cs="Times New Roman"/>
          <w:bCs/>
          <w:sz w:val="28"/>
          <w:szCs w:val="28"/>
        </w:rPr>
        <w:t>Ф</w:t>
      </w:r>
      <w:r w:rsidR="002B60A8">
        <w:rPr>
          <w:rFonts w:ascii="Times New Roman" w:hAnsi="Times New Roman" w:cs="Times New Roman"/>
          <w:bCs/>
          <w:sz w:val="28"/>
          <w:szCs w:val="28"/>
        </w:rPr>
        <w:t>едерации</w:t>
      </w:r>
      <w:r w:rsidRPr="00A63BD4">
        <w:rPr>
          <w:rFonts w:ascii="Times New Roman" w:hAnsi="Times New Roman" w:cs="Times New Roman"/>
          <w:bCs/>
          <w:sz w:val="28"/>
          <w:szCs w:val="28"/>
        </w:rPr>
        <w:t xml:space="preserve"> для обеспечения государственных нужд.</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Муниципальный контракт заключается от имени муниципального образования для обеспечения муниципальных нужд.</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Приведенные определения следуют из п. 8 ст. 3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Термин "гражданско-правовой договор бюджетного учреждения" в названном Законе не используется. В силу п. 3 ч. 1 ст. 1 Закона N 44-ФЗ все гражданско-правовые договоры на поставку товара, выполнение работы, оказание услуги, заключенные бюджетным учреждением либо иным юридическим лицом (в определенных законом случаях), именуются контрактами.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Контракт заключается для обеспечения потребностей Российской Федерации, ее субъектов, муниципальных образований и бюджетных учреждений в получении товаров, выполнении работ, оказании услуг. Заказчиком по такому контракту могут выступать лишь лица, указанные в Законе N 44-ФЗ, а поставщик (подрядчик, исполнитель) по контракту определяется в соответствии с установленной данным Законом процедурой осуществления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Подробнее о сторонах и способах определения поставщика (подрядчика, исполнителя) государственного (муниципального) контракта см. п. 1.1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Контракт заключается на поставку товаров, выполнение работ, оказание услуг, приобретение недвижимого имущества, а также аренду имущества (пп. 3 ч. 1 ст. 1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его заключении сторонам необходимо учитывать требования: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 форме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составлению и изменению проекта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согласованию условий;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порядку изменения и прекращения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содержанию отдельных видов контрактов.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1" w:name="Par30"/>
      <w:bookmarkEnd w:id="1"/>
      <w:r w:rsidRPr="00A63BD4">
        <w:rPr>
          <w:rFonts w:ascii="Times New Roman" w:hAnsi="Times New Roman" w:cs="Times New Roman"/>
          <w:bCs/>
          <w:i/>
          <w:iCs/>
          <w:sz w:val="28"/>
          <w:szCs w:val="28"/>
        </w:rPr>
        <w:t>Если поставка товара, выполнение работы, оказание услуги для государственных (муниципальных) нужд осуществлялись без заключения контракта либо с нарушением установленной процедуры заключения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Поставщик (подрядчик, исполнитель) рискует не получить оплату за фактически выполненные работы, поставленные товары или оказанные услуги. Заказчику может быть отказано в удовлетворении требования вернуть денежные средства, уплаченные за товары (работы, услуги).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со сформированной в практике высших судов позицией поставщику (подрядчику, исполнителю) отказывают во взыскании неосновательного обогащения в силу п. 4 ст. 1109 ГК РФ, поскольку он не мог не знать, что товары поставляются (работы выполняются, услуги оказываются) при очевидном отсутствии обязательства. Взыскание неосновательного обогащения за фактически выполненные работы в отсутствие государственного контракта позволяет недобросовестным подрядчикам и государственным (муниципальным) заказчикам приобретать незаконные имущественные выгоды в обход установленной системы заключения и исполнения контрактов.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то же время есть иная позиция, согласно которой требование о взыскании неосновательного обогащения с заказчика может быть правомерно удовлетворено с учетом конкретных обстоятельств. К ним относятся, например, длящийся и регулярный характер отношений сторон, неотложность осуществленных работ, направленность деятельности подрядчика на защиту охраняемого публичного интереса. Подтверждение указанных выводов см. в Правовых позициях высших судов.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Руководствуясь приведенной аргументацией, арбитражные суды также поддерживают позицию, в соответствии с которой во взыскании неосновательного обогащения следует отказывать. Данный подход находит отражение при применении положений Закона N 44-ФЗ и Закона N 94-ФЗ как в случае, когда контракт отсутствует (см. Путеводитель по спорам в сфере закупок), так и в случае, когда контракт заключен с нарушением установленной процедуры (см. Путеводитель по спорам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Однако есть примеры взыскания стоимости фактически поставленного товара, выполненных работ, оказанных услуг при отсутствии заключенного между сторонами контракта (см. Путеводитель по спорам в сфере закупок) либо при заключении его с нарушением процедуры (см. Путеводитель по спорам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Что касается заказчика, то его требование о возврате денежных средств, перечисленных поставщику (подрядчику, исполнителю) в качестве оплаты за товар (работы, услуги), может быть признано необоснованным, поскольку заказчик в момент оплаты также не мог не знать об очевидном отсутствии обязательства. Так, рассматривая дело по контракту, заключенному в период действия Закона N 94-ФЗ, суд отказал во взыскании неосновательного обогащения в том числе заказчику - государственному учреждению в связи с тем, что контракт был заключен без соблюдения установленной процедуры.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left="1080"/>
        <w:jc w:val="both"/>
        <w:rPr>
          <w:rFonts w:ascii="Times New Roman" w:hAnsi="Times New Roman" w:cs="Times New Roman"/>
          <w:bCs/>
          <w:sz w:val="28"/>
          <w:szCs w:val="28"/>
        </w:rPr>
      </w:pPr>
      <w:r w:rsidRPr="00A63BD4">
        <w:rPr>
          <w:rFonts w:ascii="Times New Roman" w:hAnsi="Times New Roman" w:cs="Times New Roman"/>
          <w:bCs/>
          <w:sz w:val="28"/>
          <w:szCs w:val="28"/>
        </w:rPr>
        <w:t>- Судебную практику, подтверждающую, что продавец не вправе взыскать с покупателя - государственного учреждения стоимость переданного товара, а покупатель не вправе требовать возврата средств, уплаченных за указанный товар, в качестве неосновательного обогащения, если договор поставки был заключен без соблюдения требований законодательства о закупках для государственных (муниципальных) нужд, см. в Путеводителе по судебной практике.</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40"/>
      <w:bookmarkEnd w:id="2"/>
      <w:r>
        <w:rPr>
          <w:rFonts w:ascii="Times New Roman" w:hAnsi="Times New Roman" w:cs="Times New Roman"/>
          <w:b/>
          <w:bCs/>
          <w:sz w:val="28"/>
          <w:szCs w:val="28"/>
        </w:rPr>
        <w:t>1.1. СТОРОНЫ ГОСУДАРСТВЕННОГО (МУНИЦИПАЛЬНОГО) КОНТРАКТА</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Сторонами контрактов для удовлетворения государственных и муниципальных нужд являются: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заказчики товаров, работ, услуг, осуществляющие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поставщики (подрядчики, исполнители).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Заказчики товаров, работ,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Заказчики могут быть государственными, муниципальными, либо в качестве заказчика может выступать бюджетное учреждение, осуществляющее закупки (п. 7 ст. 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 государственными заказчиками понимаются государственные органы (в том числе органы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государственные казенные учреждения, действующие от имени РФ или субъекта РФ (п. 5 ст. 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качестве муниципальных заказчиков выступают муниципальные органы или муниципальные казенные учреждения, действующие от имени муниципального образования (п. 6 ст. 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 качестве заказчика в случаях, предусмотренных ч. 1 ст. 15 Закона N 44-ФЗ, могут выступать бюджетные учреждения.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в ряде случаев положения Закона N 44-ФЗ распространяются на автономные учреждения, государственные и муниципальные унитарные предприятия и других лиц (ч. 4 - 6 ст. 15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целях централизации закупок могут быть созданы уполномоченные органы, которые определяют поставщиков (подрядчиков, исполнителей) для заказчиков. На такие органы не могут быть возложены полномочия по обоснованию закупок, определению условий контракта, например, о начальной (максимальной) цене контракта, и его подписанию (ч. 1 ст. 26 Закона N 44-ФЗ). Однако в некоторых случаях на них могут быть дополнительно возложены полномочия по планированию закупок, заключению государственных контрактов, их исполнению, в том числе по приемке поставленных товаров, выполненных работ, оказанных услуг, обеспечению их оплаты (ч. 2, 3 ст. 26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заказчиках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Поставщики (подрядчики, исполнители)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Стороной, которая находится в правоотношениях с заказчиком по контракту, может выступать поставщик (если контракт заключается на поставку товаров), подрядчик или исполнитель при заключении контрактов соответственно на подрядные работы или оказание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 системного толкования п. 4 ст. 3 и ст. 24 Закона N 44-ФЗ следует, что в качестве поставщика (подрядчика, исполнителя) может выступать:</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Исключения составляют юридические лица, зарегистрированные в офшорных зонах (офшорные компании);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любое физическое лицо, в том числе зарегистрированное в качестве индивидуального предпринимателя.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Поставщик (подрядчик, исполнитель) определяется по итогам проведения соответствующей процедуры закупки. Заказчик может использовать конкурентные способы определения поставщика (подрядчика, исполнителя), такие как конкурс, аукцион, запрос котировок, запрос предложений, либо осуществить закупку у единственного поставщика (ст. 24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способах определения поставщика (подрядчика, исполнителя) см. следующие материалы: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Путеводитель по контрактной системе в сфере закупок. Открытый конкурс;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Путеводитель по контрактной системе в сфере закупок. Электронный аукцион;</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Путеводитель по контрактной системе в сфере закупок. Запрос котировок;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Путеводитель по контрактной системе в сфере закупок. Закупка у единственного поставщика (подрядчика, исполнителя).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До момента заключения контракта будущий поставщик (подрядчик, исполнитель) последовательно выступает как: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участник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лицо, с которым контракт подлежит заключению: победитель конкурентного способа определения поставщика (подрядчика, исполнителя) либо участник закупки, с которым контракт заключается при уклонении победителя.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об участниках закупок см. Путеводитель по контрактной системе в сфере закупок.</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71"/>
      <w:bookmarkEnd w:id="3"/>
      <w:r>
        <w:rPr>
          <w:rFonts w:ascii="Times New Roman" w:hAnsi="Times New Roman" w:cs="Times New Roman"/>
          <w:b/>
          <w:bCs/>
          <w:sz w:val="28"/>
          <w:szCs w:val="28"/>
        </w:rPr>
        <w:t>1.2. ФОРМА ГОСУДАРСТВЕННОГО (МУНИЦИПАЛЬНОГО)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Как следует из п. 3 ч. 1 ст. 1, ч. 1 ст. 2, п. 8 ст. 3 Закона N 44-ФЗ, государственный (муниципальный) контракт представляет собой гражданско-правовой договор, к которому применяются нормы Гражданского кодекса РФ, в том числе общие положения гл. 9 ГК РФ о сделках.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п. 1 ст. 161 ГК РФ государственный (муниципальный) контракт должен заключаться в простой письменной форме. В большинстве случаев государственный (муниципальный) контракт составляется в форме единого документа, подписанного сторонами (п. 2 ст. 434 ГК РФ, ст. ст. 54, 73, 83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случае проведения электронного аукциона контракт заключается в форме электронного документа, подписанного усиленной электронной подписью каждой из сторон (ст. 70 Закона N 44-ФЗ). Подробнее о процедуре заключения контракта по результатам электронного аукциона см. Путеводитель по контрактной системе в сфере закупок. Электронный аукцион.</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На основании ч. 15 ст. 34 Закона N 44-ФЗ при осуществлении закупки у единственного поставщика (подрядчика, исполнителя) допускается заключать контракт в любой форме, предусмотренной Гражданским кодексом РФ для совершения сделок. Это положение касается следующих случаев: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товаров, работ или услуг, которые относятся к сфере деятельности субъектов естественных монополий в соответствии с Федеральным законом от 17.08.1995 N 147-ФЗ "О естественных монополиях", или услуг центрального депозитария;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общая сумма закупки не превышает 100 тыс. руб. с учетом ограничений в части совокупного годового объема закупок, предусмотренных п. 4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закупка проводится государственной или муниципальной образовательной организацией, государственным или муниципальным учреждением (из числа названных в п. 5 ч. 1 ст. 93 Закона N 44-ФЗ) на сумму, не превышающую 400 </w:t>
      </w:r>
      <w:r w:rsidRPr="00A63BD4">
        <w:rPr>
          <w:rFonts w:ascii="Times New Roman" w:hAnsi="Times New Roman" w:cs="Times New Roman"/>
          <w:bCs/>
          <w:sz w:val="28"/>
          <w:szCs w:val="28"/>
        </w:rPr>
        <w:lastRenderedPageBreak/>
        <w:t>тыс. руб. с ограничениями по годовому объему закупок, которые предусмотрены указанной нормой;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оказываются услуги по водоотведению, водо-, тепло- 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хранению и ввозу (вывозу) наркотических средств и психотропных веществ;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посещение зоопарка, театра, кинотеатра, концерта, цирка, музея, выставки или спортивного мероприятия;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которые связаны с обеспечением визитов лиц, перечисленных в п. 20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для обеспечения деятельности объектов государственной охраны;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охране, вывозу бытовых отходов, если данные услуги оказываются другому лицу или другим лицам, в чьем пользовании находятся нежилые помещения в здании, в котором расположены помещения, переданные заказчику в безвозмездное пользование или оперативное управление;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связанных с направлением работника в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этих мероприятий;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ограничений, установленных п. 28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товаров, работ, услуг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проводится закупка товаров, работ, услуг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утверждается руководителем федерального органа исполнительной власти в области обеспечения безопасности);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осуществляется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Заказчиками по данной закупке выступают государственные и </w:t>
      </w:r>
      <w:r w:rsidRPr="00A63BD4">
        <w:rPr>
          <w:rFonts w:ascii="Times New Roman" w:hAnsi="Times New Roman" w:cs="Times New Roman"/>
          <w:bCs/>
          <w:sz w:val="28"/>
          <w:szCs w:val="28"/>
        </w:rPr>
        <w:lastRenderedPageBreak/>
        <w:t>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утверждаемый Правительством РФ перечень, либо национальные библиотеки и федеральные библиотеки, имеющие научную специализацию.</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 учетом п. 2 ст. 124, п. 1 ст. 158, пп. 1 п. 1 ст. 161, п. 1 ст. 434 ГК РФ представляется, что в указанных случаях контракт необходимо заключать в простой письменной форме. Как следует из п. 2 ст. 434 ГК РФ, контракт может оформляться не только в виде единого документа, подписанного сторонами, но и путем обмена документами.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1.3. ПРОЕКТ ГОСУДАРСТВЕННОГО (МУНИЦИПАЛЬНОГО)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Проект государственного (муниципального) контракта отражает условия, на которых заказчик соглашается заключить в дальнейшем контракт с поставщиком (подрядчиком, исполнителем). Он формируется в несколько этапов.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Составление проекта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включает в проект контракта все условия, известные до проведения процедуры определения поставщика (подрядчика, исполнителя). Так, в проекте надлежит отразить обязательные условия, в частности об ответственности сторон, порядке и сроках оплаты, порядке и сроках приемки (ст. 34 Закона N 44-ФЗ), предоставлении обеспечения исполнения контракта (ч. 1 ст. 96 Закона N 44-ФЗ). Подробнее о согласовании таких условий см. п. п. 1.4, 1.5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проекте контракта также можно предусмотреть иные условия, которые могут быть определены до момента выявления победителя (например, права и обязанности сторон и т.п.). Подробнее об указанных условиях см. п. 1.6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необходимо учитывать наличие нормативно-правовых актов, утверждающих типовые контракты, типовые условия контрактов. Утвержденные типовые контракты, типовые условия контрактов подлежат применению при подготовке проектов контрактов (пп. "б" п. 14 Правил разработки типовых контрактов, типовых условий контрактов (утв. Постановлением Правительства РФ от 02.07.2014 N 606)). Подробнее об этом см. п. 1.7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Условия, которые становятся известны только по результатам процедуры определения поставщика, на данном этапе в проект контракта не включаются. Например, не указывается предмет контракта, качество товара, работ, услуг, цена контракта, точные сроки поставки товара, выполнения работ, оказания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Проект контракта доводится заказчиком до сведения участников закупки путем включения в состав документации о закупке (ч. 2 ст. 50, ч. 4 ст. 64, ч. 7 ст. 83, ч. 2 ст. 87 Закона N 44-ФЗ). Если применяется способ определения </w:t>
      </w:r>
      <w:r w:rsidRPr="00A63BD4">
        <w:rPr>
          <w:rFonts w:ascii="Times New Roman" w:hAnsi="Times New Roman" w:cs="Times New Roman"/>
          <w:bCs/>
          <w:sz w:val="28"/>
          <w:szCs w:val="28"/>
        </w:rPr>
        <w:lastRenderedPageBreak/>
        <w:t>поставщика, не требующий составления такой документации, проект должен быть приложен к извещению о проведении закупки (ч. 2 ст. 73, ч. 6 ст. 80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Дополнение проекта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 итогам процедуры определения поставщика (подрядчика, исполнителя) заказчик включает в проект контракта условия, предложенные в заявке победителя (например, о предмете контракта, качестве товара, работ, услуг, цене контракта, точных сроках поставки товара, выполнения работ, оказания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Составленный по результатам процедуры определения победителя проект контракта направляется конкретному поставщику (подрядчику, исполнителю) для подписания в порядке, предусмотренном Законом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Изменение проекта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вправе изменить условия, отраженные в проекте контракта, только в следующих случаях: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 согласованию с участником, с которым заключается контракт, увеличить количество поставляемого товара на сумму, не превышающую разницы между ценой контракта, предложенной участником закупки, и начальной (максимальной) ценой контракта (ценой лота), если это право заказчика предусмотрено конкурсной документацией, документацией об аукционе (ч. 18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 требованию победителя электронного аукциона изменить проект контракта, если его положения не соответствуют извещению о проведении такого аукциона, документации о нем и заявке победителя на участие в данном аукционе (ч. 4 ст. 70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Победитель электронного аукциона вправе направить заказчику протокол разногласий по проекту контракта, указав положения проекта контракта, которые не соответствуют извещению о проведении электронного аукциона, документации о нем и заявке на участие в аукционе (ч. 4 ст. 70 Закона N 44-ФЗ). Срок для направления протокола разногласий не установлен, однако по смыслу ч. 13 ст. 70 Закона N 44-ФЗ он составляет 13 дней с момента размещения в ЕИС протокола подведения итогов электронного аукциона.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порядке составления и направления протокола разногласий на проект контракта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рассматривает протокол разногласий в течение трех рабочих дней с даты размещения его победителем в ЕИС и затем размещает в системе проект контракта с учетом предложенных замечаний полностью или частично, указав в отдельном документе причины отказа учесть все или часть замечаний (ч. 5 ст. 70 Закона N 44-ФЗ). После этого победитель аукциона обязан подписать контракт в течение трех рабочих дней и разместить его в ЕИС (ч. 6 ст. 70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Спорная ситуация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 разных частях ст. 70 Закона N 44-ФЗ имеются несоответствия в отношении определения момента, с которого победитель аукциона считается уклонившимся от заключения контракта. Так, в силу ч. 2 указанной статьи заказчик размещает в ЕИС проект контракта в течение пяти дней с даты размещения в системе протокола подведения итогов аукциона. После этого в течение пяти дней победитель аукциона должен разместить в ЕИС подписанный со своей стороны проект контракта (ч. 3 ст. 70 Закона N 44-ФЗ). По истечении этого срока победитель считается уклонившимся от заключения контракта. Таким образом, срок с момента размещения в ЕИС протокола подведения итогов аукциона и до момента, когда победитель должен разместить подписанный проект, чтобы его не признали уклонившимся, составляет 10 дней.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то же время на основании ч. 13 ст. 70 Закона N 44-ФЗ победитель признается уклонившимся, если протокол разногласий к проекту контракта не размещен им в ЕИС в течение 13 дней с момента размещения в системе протокола подведения итогов аукциона.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Возникает вопрос: будет ли признан победитель уклонившимся от заключения контракта, если он не подпишет в течение отведенных пяти дней (10 дней - с момента размещения итогового протокола) проект контракта и разместит в ЕИС протокол разногласий через 12 дней после размещения итогового протокола аукциона? В такой ситуации во избежание признания победителя уклонившимся рекомендуется размещать протокол разногласий в ЕИС в течение 10 дней с момента размещения итогового протокола аукциона, не дожидаясь формального истечения срока подписания проекта контракта, установленного ч. 3 ст. 70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121"/>
      <w:bookmarkEnd w:id="4"/>
      <w:r>
        <w:rPr>
          <w:rFonts w:ascii="Times New Roman" w:hAnsi="Times New Roman" w:cs="Times New Roman"/>
          <w:b/>
          <w:bCs/>
          <w:sz w:val="28"/>
          <w:szCs w:val="28"/>
        </w:rPr>
        <w:t>1.4. ОБЯЗАТЕЛЬНЫЕ УСЛОВИЯ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составлении контракта заказчику необходимо включить в него положения, которые являются обязательными в силу прямого указания закона.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Прежде всего любой договор (контракт) должен содержать соглашение сторон по всем существенным условиям. К их числу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(п. 1 ст. 432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Контракт заключается на условиях, установленных в том числе в документации о закупке (ч. 1 ст. 34 Закона N 44-ФЗ). Неотъемлемой частью такой документации является проект контракта (ч. 2 ст. 50, ч. 4 ст. 64, ч. 7 ст. 83 Закона N 44-ФЗ). Соответственно, контракт заключается на условиях, которые содержатся в проекте контракта. В связи с этим все условия, указанные в законе как обязательные для включения в контракт, изначально должны быть предусмотрены в проекте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положений Закона N 44-ФЗ в любом контракте должны быть отражены следующие обязательные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о твердой цене контракта (ч. 2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 ответственности заказчика и поставщика (исполнителя, подрядчика) (ч. 4 - 9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порядке и сроках оплаты товара, работы, услуги (ч. 13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порядке и сроках приемки заказчиком товаров, работ, услуг (ч. 13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предоставлении обеспечения исполнения контракта (ч. 1 ст. 96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ч. 1 ст. 34 Закона N 44-ФЗ контракт заключается на условиях, которые содержатся в том числе в извещении об осуществлении закупки. В связи с этим в контракт необходимо включить условия, которые соответствуют информации, указанной в извещении на основании п. 2 ст. 42 Закона N 44-ФЗ. Подробнее о согласовании таких условий см. п. п. 2.1, 2.2, 2.3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одно из указанных условий не включено в контракт (проект контракта) или согласовано ненадлежащим образом, должностное лицо заказчика, утвердившее конкурсную документацию, может быть привлечено к административной ответственности в виде наложения административного штрафа в размере 3000 руб. на основании ч. 4.2 ст. 7.30 КоАП РФ. Подробнее об ответственности за данное нарушение см. п. п. 1.4.2.1, 1.4.3, 1.4.7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5" w:name="Par135"/>
      <w:bookmarkEnd w:id="5"/>
      <w:r w:rsidRPr="00A63BD4">
        <w:rPr>
          <w:rFonts w:ascii="Times New Roman" w:hAnsi="Times New Roman" w:cs="Times New Roman"/>
          <w:bCs/>
          <w:sz w:val="28"/>
          <w:szCs w:val="28"/>
        </w:rPr>
        <w:t>Случаи, в которых заказчик вправе не включать в контракт отдельные обязательные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ч. 15 ст. 34 Закона N 44-ФЗ заказчик вправе не применять требования ч. 4 - 9, 11 - 13 указанной статьи при заключении контракта с единственным поставщиком в следующих случаях: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товара, работы или услуги, которые относятся к сфере деятельности субъектов естественных монополий в соответствии с Федеральным законом от 17.08.1995 N 147-ФЗ "О естественных монополиях", или услуг центрального депозитария;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общая сумма закупки не превышает 100 тыс. руб. с учетом ограничений в части совокупного годового объема закупок, предусмотренных п. 4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закупка осуществляется государственной или муниципальной образовательной организацией, государственным или муниципальным учреждением из числа названных в п. 5 ч. 1 ст. 93 Закона N 44-ФЗ на сумму, не превышающую 400 тыс.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оказываются услуги по водоснабжению, водоотведению, теплоснабжению,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по хранению и ввозу (вывозу) наркотических средств и психотропных веществ;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заключается контракт на посещение зоопарка, театра, кинотеатра, концерта, цирка, музея, выставки или спортивного мероприятия;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связанных с обеспечением визитов лиц, перечисленных в п. 20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контракт заключается в целях обеспечения деятельности объектов государственной охраны;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охране, вывозу бытовых отходов, если данные услуги оказываются другому лицу или другим лицам, в чьем пользовании находятся нежилые помещения в здании, в котором расположены помещения, переданные заказчику в безвозмездное пользование или оперативное управление;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иных ограничений, установленных п. 28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закупка товаров, работ, услуг осуществляется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закупка товаров, работ, услуг проводится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утверждается руководителем федерального органа исполнительной власти в области обеспечения безопасности);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Заказчиками по данной закупке выступают государственные и 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утверждаемый Правительством РФ перечень, либо национальные библиотеки и федеральные библиотеки, имеющие научную специализацию.</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 указанных случаях заказчик не обязан согласовывать в контракте следующие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 ответственности заказчика и поставщика (подрядчика, исполнителя) (ч. 4 - 9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графике исполнения контракта при заключении его сроком более чем на три года по цене, превышающей более 100 млн руб. (ч. 12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порядке и сроках оплаты товара, работы, услуги (ч. 13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приемки (ч. 13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 уменьшении суммы, подлежащей уплате физическому лицу, с которым заключен контракт (за исключением индивидуального предпринимателя или иного лица, занимающегося частной практикой), на размер налоговых платежей, связанных с оплатой контракта (ч. 13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в случаях, указанных в ч. 15 ст. 34 Закона N 44-ФЗ, контракт может быть заключен в любой форме, предусмотренной Гражданским кодексом РФ для совершения сделок. Подробнее об этом см. п. 1.2 настоящего материала.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1.4.1. Предмет контракта</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п. 3 ч. 1 ст. 1 Закона N 44-ФЗ предметом контракта являются поставка товара, выполнение работы, оказание услуги, приобретение недвижимого имущества, аренда имущества.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Подробную информацию о предмете договора поставки см. в п. 1 Рекомендаций по заключению договора поставки, о предмете договора подряда - в п. 1 Рекомендаций по заключению договора подряда, о предмете договора возмездного оказания услуг - в п. 1 Рекомендаций по заключению договора возмездного оказания услуг, о предмете договора аренды - в п. 1 Рекомендаций по заключению договора аренды (общие положения).</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1.4.2. Цена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заключаемого по итогам процедуры отбора поставщика (подрядчика, исполнителя), определяется исходя из начальной (максимальной) цены контракта, которая приводится в извещении о закупке (п. 2 ст. 42 Закона N 44-ФЗ). Последняя устанавливается и обосновывается заказчиком с помощью одного или нескольких методов, перечисленных в ч. 1 ст. 22 Закона N 44-ФЗ. К ним, в частности, относятся нормативный, тарифный, метод сопоставимых рыночных цен (анализ рынка).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Подробнее о начальной (максимальной) цене контракта см. Путеводитель по контрактной системе в сфере закупок.</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bookmarkStart w:id="6" w:name="Par169"/>
      <w:bookmarkEnd w:id="6"/>
      <w:r>
        <w:rPr>
          <w:rFonts w:ascii="Times New Roman" w:hAnsi="Times New Roman" w:cs="Times New Roman"/>
          <w:b/>
          <w:bCs/>
          <w:sz w:val="28"/>
          <w:szCs w:val="28"/>
        </w:rPr>
        <w:t>1.4.2.1. Определение цены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определяется на основании предложения (заявки) участника, с которым заключается контракт (ч. 1 ст. 54, ч. 2 ст. 70, ч. 14 ст. 78, ч. 17 ст. 83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Обязательным требованием, предъявляемым законодательством к контракту, является наличие в нем условия о том, что цена контракта является твердой и устанавливается на весь срок его исполнения (ч. 2 ст. 34 Закона N 44-ФЗ). Данное условие должно быть включено в контракт и, соответственно, в проект контракта. Подробнее о соотношении контракта и проекта контракта см. п. 1.4 настоящих Рекомендаций. Ориентировочное значение цены контракта или формула цены и максимальное значение цены контракта могут устанавливаться только в случаях, предусмотренных Правительством РФ (ч. 2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выполняемых по настоящему контракту работ составляет ______________ (______________________) рублей ____ копеек.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является твердой и не подлежит изменению в течение срока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Если в контракте (проекте контракта) не указано, что цена является твердой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таком случае должностное лицо заказчика, утвердившее конкурсную документацию, может быть привлечено к административной ответственности в виде наложения штрафа в размере 3000 руб. на основании ч. 4.2 ст. 7.30 КоАП РФ за нарушение ст. 34 Закона N 44-ФЗ (Постановление Адыгейского УФАС России от 23.09.2014 по делу N АЗ-106/14).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установленная в виде ориентировочного значения или формулы и максимального значения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некоторых контрактах цена может быть указана в ориентировочном значении либо в виде формулы и максимального значения. Случаи, при которых такое условие допустимо, устанавливаются Правительством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 Постановлением Правительства РФ от 13.01.2014 N 19 формула может быть использована при заключении контрактов на предоставление следующих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обязательное страхование;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агентские услуги, если в контракте определена зависимость размера вознаграждения агента от результата исполнения поручения принципала;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услуги по оценке недвижимого имущества при условии, что в контракте установлено пропорциональное отношение размера вознаграждения оценщика к оценочной стоимости подлежащего оценке имущества.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контрактах по государственному оборонному заказу ориентировочное значение цены контракта или формула цены и максимальное значение цены контракта может указываться в случаях, предусмотренных Положением о примерных условиях государственных контрактов (контрактов) по государственному оборонному заказу (утв. Постановлением Правительства РФ от 26.12.2013 N 1275).</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оказанных по настоящему контракту услуг определяется в соответствии со следующей формулой: ___________________, но не может превышать ______________ (______________________) рублей ____ копеек".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с субъектом естественной монополии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заключении договора с субъектом естественной монополии у заказчиков нередко возникают сложности с определением цены контракта, если она зависит от объема фактического потребления в будущем. В первую очередь это касается договоров на предоставление услуг по водоснабжению, водоотведению с использованием централизованных систем, систем коммунальной инфраструктуры, отнесенных к сфере деятельности субъектов естественных монополий в силу п. 1 ст. 4 Федерального закона от 17.08.1995 N 147-ФЗ "О естественных монополиях".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 ч. 2 ст. 34 Закона N 44-ФЗ контракт должен содержать указание на то, что его цена является твердой и определяется на весь срок исполнения. Однако из-за колебания фактического объема потребляемых услуг условие о твердой цене в рассматриваемых случаях согласовать сложно.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Субъекты естественных монополий руководствуются п. 1 ст. 544 ГК РФ, в котором предусмотрена оплата фактически принятого абонентом количества энергии, определяемого по данным учета. Как правило, на момент заключения контракта установить фактическое потребление (а следовательно, и цену) невозможно.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В судебной практике существуют различные подходы к рассмотрению требований заказчиков включить в контракт условие о том, что цена является твердой и определяется на весь срок исполнения контракта. Одни суды исходят из того, что такое требование основано на применении ч. 2 ст. 34 Закона N 44-ФЗ и является правомерным. При этом они указывают, что включение в контракт условия о твердой цене не влияет на установленный порядок оплаты (исходя из показаний приборов учета) и не освобождает заказчика от обязанности оплатить </w:t>
      </w:r>
      <w:r w:rsidRPr="00A63BD4">
        <w:rPr>
          <w:rFonts w:ascii="Times New Roman" w:hAnsi="Times New Roman" w:cs="Times New Roman"/>
          <w:bCs/>
          <w:sz w:val="28"/>
          <w:szCs w:val="28"/>
        </w:rPr>
        <w:lastRenderedPageBreak/>
        <w:t>фактически потребленный объем энергии (Постановление Четырнадцатого арбитражного апелляционного суда от 31.10.2014 по делу N А05-6874/2014).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Встречается и другая позиция, согласно которой применение ч. 2 ст. 34 Закона N 44-ФЗ к услугам по водоснабжению и водоотведению противоречит ст. 544 ГК РФ, которая имеет более высокую юридическую силу. Исходя из этого условие о твердой цене считается ограничивающим право исполнителя на получение стоимости фактически оказанных заказчику услуг (Постановление Арбитражного суда Западно-Сибирского округа от 10.02.2015 N Ф04-14403/2014).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Проблема для заказчика также состоит в том, что он не может цену контракта с субъектом естественной монополии установить в виде ориентировочного значения либо формулы и максимального значения. Такое определение цены допустимо только в случаях, предусмотренных Постановлением Правительства РФ от 13.01.2014 N 19. Закупка у субъектов естественных монополий к ним не относится.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Минэкономразвития России рекомендовало заказчику при заключении контракта с субъектом естественных монополий указывать цену контракта, а также цену за единицу товара, работы, услуги (Письмо от 04.02.2015 N Д28и-150). При этом нужно учитывать, что закупка, предмет которой связан со сферой деятельности субъектов естественных монополий, осуществляется у единственного поставщика, т.е. контракт должен содержать расчет и обоснование цены контракта (п. 1 ч. 1, ч. 4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Таким образом, заказчику в целях выполнения требований Закона N 44-ФЗ и во избежание споров с поставщиками рекомендуется в условии о цене контракта указать цену за единицу приобретаемого ресурса и предполагаемый объем его потребления. Объем может быть определен исходя из показателей фактического использования за истекший период и планируемых изменений (например, расширение штата сотрудников повлечет увеличение объема потребления).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определяется исходя из объема подачи холодной (питьевой) воды, цены за единицу объема (тариф за 1 куб. м) и составляет _________________________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Общество обязуется подать абоненту через присоединенную водопроводную сеть из централизованных систем холодного водоснабжения холодную (питьевую) воду в объеме __________________________ куб. 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Тариф на холодную (питьевую) воду составляет _______________ руб./куб. 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В случае исчерпания (недобора) предусмотренного контрактом объема поставляемого товара (работы, услуги) такой объем может быть увеличен (уменьшен) по предложению заказчика, но не более чем на 10 процентов (пп. "б" </w:t>
      </w:r>
      <w:r w:rsidRPr="00A63BD4">
        <w:rPr>
          <w:rFonts w:ascii="Times New Roman" w:hAnsi="Times New Roman" w:cs="Times New Roman"/>
          <w:bCs/>
          <w:sz w:val="28"/>
          <w:szCs w:val="28"/>
        </w:rPr>
        <w:lastRenderedPageBreak/>
        <w:t>п. 1 ч. 1 ст. 95 Закона N 44-ФЗ). Подробнее об изменении существенных условий контракта в соответствии с ч. 1 ст. 95 Закона N 44-ФЗ см. п. 1.8.1 настоящего материала.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1.4.2.2. Снижение цены контракта при уменьшении</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объема оказываемых услуг</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определение цены контракта зависит от согласованного в нем объема услуг, уменьшение объема оказанных услуг в связи с изменением потребности заказчика влечет соразмерное снижение цены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left="1080"/>
        <w:jc w:val="both"/>
        <w:rPr>
          <w:rFonts w:ascii="Times New Roman" w:hAnsi="Times New Roman" w:cs="Times New Roman"/>
          <w:bCs/>
          <w:sz w:val="28"/>
          <w:szCs w:val="28"/>
        </w:rPr>
      </w:pPr>
      <w:r w:rsidRPr="00A63BD4">
        <w:rPr>
          <w:rFonts w:ascii="Times New Roman" w:hAnsi="Times New Roman" w:cs="Times New Roman"/>
          <w:bCs/>
          <w:sz w:val="28"/>
          <w:szCs w:val="28"/>
        </w:rPr>
        <w:t>- Судебную практику, подтверждающую, что уменьшение объема оказанных услуг влечет соразмерное снижение цены государственного контракта, если цена определяется в отношении согласованного объема услуг, см. в Путеводителе по судебной практике.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Данная позиция была выработана ВАС РФ в отношении государственного контракта, заключенного в соответствии с Законом N 94-ФЗ (см. Постановление Президиума ВАС РФ от 13.05.2014 N 19371/13). Суд пришел к указанному выводу, руководствуясь положениями ст. 779, п. 1 ст. 781 ГК РФ, с учетом следующих обстоятельств: в контракте было согласовано условие об оплате заказчиком фактически оказанных услуг; исполнитель оказал услуги в меньшем, чем предусмотрено контрактом, объеме в связи с тем, что потребности заказчика изменились. Суд не рассматривал вопрос о соответствии ч. 4.1 ст. 9 Закона N 94-ФЗ (о том, что цена является твердой и не может быть изменена в ходе исполнения контракта) положениям п. 1 ст. 781 ГК РФ об обязанности заказчика оплатить оказанные ему услуги. В данном споре не учитывалось наличие оснований для изменения цены контракта, которые предусматривались, в частности, ч. 4.1, 4.2, 6, 6.2 - 6.4 ст. 9 Закона N 94-ФЗ.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настоящее время в ч. 2 ст. 34 Закона N 44-ФЗ также отражен общий подход в отношении твердой цены, которая определяется на весь срок исполнения контракта. Вследствие этого можно предположить, что вывод Президиума ВАС РФ может быть применен и при рассмотрении споров по контрактам, заключенным в соответствии с Законом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1.4.2.3. Включение в цену контракта дополнительных расходов</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ходе исполнения контракта у поставщика (подрядчика, исполнителя) могут возникать дополнительные расходы. Условие о том, что они включены в цену контракта, позволит избежать споров относительно обязанности заказчика возмещать данные расходы.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"Цена контракта включает стоимость товара, упаковки, маркировки, погрузки, доставки и разгрузки, таможенные пошлины (если товар поставляется из-за границы), а также другие расходы, которые могут возникнуть у поставщика в связи с исполнением настоящего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Начиная с 1 июня 2015 г. у заказчика отсутствует необходимость включать в контракт указанное условие, поскольку в силу новой ст. 309.2 ГК РФ по общему правилу расходы по исполнению обязательства несет должник. Иное может быть предусмотрено законом, другими правовыми актами или договором либо вытекать из существа обязательства, обычаев, других обычно предъявляемых требований (п. 8 ст. 1, ч. 1 ст. 2 Федерального закона от 08.03.2015 N 42-ФЗ). Должником в рассматриваемой ситуации является поставщик (подрядчик, исполнитель) в силу возложенной на него обязанности поставить товары (выполнить работы, оказать услуги). Следовательно, он в соответствии со ст. 309.2 ГК РФ будет нести такие расходы.</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1.4.2.4. Включение в цену контракта НДС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контракте можно отразить то, что его цена включает налог на добавленную стоимость (НДС).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поставляемого по настоящему контракту оборудования составляет ______________ (______________________) рублей ____ копеек, в том числе НДС".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Даже при отсутствии такого условия цена контракта будет включать НДС в связи со следующим. Включение налога сверх цены возможно только в случае, если согласно контракту НДС не включен в цену. Данный вывод можно сделать исходя из разъяснений, приведенных в п. 17 Постановления Пленума ВАС РФ от 30.05.2014 N 33 "О некоторых вопросах, возникающих у арбитражных судов при рассмотрении дел, связанных с взиманием налога на добавленную стоимость". Как отметил ВАС РФ, предъявляемая покупателю продавцом сумма налога выделяется последним из цены, если в договоре не указано, что цена не включает эту сумму, и иное не следует из обстоятельств, предшествующих заключению договора, или его прочих условий.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об уплате НДС см. Путеводитель по налогам. Практическое пособие по НДС.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На практике возникает вопрос, меняется ли цена контракта, если победителем процедуры определения поставщика (подрядчика, исполнителя) является лицо, применяющее упрощенную систему налогообложения (УСН). </w:t>
      </w:r>
      <w:r w:rsidRPr="00A63BD4">
        <w:rPr>
          <w:rFonts w:ascii="Times New Roman" w:hAnsi="Times New Roman" w:cs="Times New Roman"/>
          <w:bCs/>
          <w:sz w:val="28"/>
          <w:szCs w:val="28"/>
        </w:rPr>
        <w:lastRenderedPageBreak/>
        <w:t>Судебную практику, а также подходы Минэкономразвития России, Минфина России по данному вопросу см. в Путеводителе по спорам в сфере закупок.</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1.4.2.5. Условие об уменьшении суммы, уплачиваемой</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поставщику (подрядчику, исполнителю) - физическому</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лицу, на размер налоговых платежей</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заключении контракта с физическим лицом, которое не является индивидуальным предпринимателем или не занимается частной практикой, в контракте необходимо отразить условие об уменьшении суммы, подлежащей уплате физическому лицу, на размер налоговых платежей, связанных с оплатой товара (ч. 13 ст. 34 Закона N 44-ФЗ). Поскольку в настоящее время таким платежом является только налог на доходы физических лиц (НДФЛ), обязанность по уплате которого лежит на заказчике как налоговом агенте (ст. 24, п. п. 1, 2 ст. 226 НК РФ), в контракте рекомендуется предусмотреть условие именно в отношении данного налога, а не налоговых платежей в целом. Это позволит в том числе снизить риск возникновения споров относительно суммы, которая фактически перечисляется физическому лицу.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"Оплата оказанных исполнителем услуг осуществляется заказчиком за вычетом НДФЛ, который заказчик обязан уплатить как налоговый агент исполнителя".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вправе не включать в контракт условие об уменьшении суммы, которая должна быть выплачена физическому лицу, на размер налоговых платежей в случаях, предусмотренных ч. 15 ст. 34 Закона N 44-ФЗ. Подробнее об этих случаях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Можно ли в контракте с физическим лицом установить, что уплачиваемая сумма уменьшается на размер страховых взносов?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Ответ: Нет, нельзя.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Обоснование: Уплачиваемая физическому лицу сумма уменьшается на размер налоговых платежей, связанных с оплатой контракта (ч. 13 ст. 34 Закона N 44-ФЗ). Перечень налогов установлен ст. ст. 13 - 15 НК РФ. В данный перечень не входят страховые взносы, исчисляемые и уплачиваемые заказчиком в соответствии с Федеральным законом от 24.07.2009 N 212-ФЗ. Следовательно, к налоговым платежам они не относятся. Таким образом, страховые взносы не включаются в цену контракта и не удерживаются при непосредственной оплате физическому лицу.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Данный вывод подтверждается также Письмом Минэкономразвития России от 08.10.2014 N Д28и-1965, в котором разъясняется, что в размер налоговых </w:t>
      </w:r>
      <w:r w:rsidRPr="00A63BD4">
        <w:rPr>
          <w:rFonts w:ascii="Times New Roman" w:hAnsi="Times New Roman" w:cs="Times New Roman"/>
          <w:bCs/>
          <w:sz w:val="28"/>
          <w:szCs w:val="28"/>
        </w:rPr>
        <w:lastRenderedPageBreak/>
        <w:t>платежей, связанных с оплатой контракта, включается только налог на доходы физических лиц.</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bookmarkStart w:id="7" w:name="Par267"/>
      <w:bookmarkEnd w:id="7"/>
      <w:r>
        <w:rPr>
          <w:rFonts w:ascii="Times New Roman" w:hAnsi="Times New Roman" w:cs="Times New Roman"/>
          <w:b/>
          <w:bCs/>
          <w:sz w:val="28"/>
          <w:szCs w:val="28"/>
        </w:rPr>
        <w:t>1.4.2.6. Включение в цену контракта процентов</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сумму отсрочки (рассрочки) платежа</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контракт будет предусматривать отсрочку (рассрочку) платежа, проценты за пользование суммой отсрочки (рассрочки) включаются в начальную (максимальную) цену контракта. Разъяснения об этом в отношении контракта на выполнение работ дал Минфин России в Письме от 17.02.2015 N 02-02-09/7180. Представляется, что аналогичный вывод применим также к контрактам на поставку товара и на оказание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Проценты увеличивают цену, однако позволяют заказчику заинтересовать поставщиков (подрядчиков, исполнителей) в заключении контракта, содержащего условие об отсрочке (рассрочке) платежа.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включении условия о процентах на сумму отсрочки (рассрочки) указать их размер непосредственно в контракте не представляется возможным, так как в этом случае цена контракта не будет твердой: точный размер процентов нельзя определить до уплаты заказчиком суммы рассрочки. Указание в контракте размера процентов противоречит ч. 2 ст. 34 Закона N 44-ФЗ, согласно которой цена контракта является твердой и определяется на весь срок исполнения контракта, за исключением случаев, установленных Правительством РФ. В силу этого в контракте рекомендуется указать, что его цена включает проценты на сумму отсрочки (рассрочки) платежа.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"Цена контракта включает проценты за пользование денежными средствами в период рассрочки платежа".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Если в контракте не указано, что цена включает проценты на сумму отсрочки (рассрочки) платежа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случае если поставщик (подрядчик, исполнитель) обратится в суд с иском о взыскании процентов на сумму отсрочки (рассрочки), то может возникнуть вероятность того, что они будут начислены в размере ставки рефинансирования, установленной Банком России на день уплаты заказчиком платежа (п. 1 ст. 809 ГК РФ). Сумма процентов при этом может оказаться больше, чем рассчитывал заказчик.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Проценты на сумму отсрочки (рассрочки) платежа представляют собой плату за пользование коммерческим кредитом. Если иное не предусмотрено правилами о договоре и не противоречит существу возникшего из него обязательства, такие проценты начисляются в соответствии со ст. 809 ГК РФ, регулирующей вопрос определения процентов по договору займа (ст. 823 ГК РФ, </w:t>
      </w:r>
      <w:r w:rsidRPr="00A63BD4">
        <w:rPr>
          <w:rFonts w:ascii="Times New Roman" w:hAnsi="Times New Roman" w:cs="Times New Roman"/>
          <w:bCs/>
          <w:sz w:val="28"/>
          <w:szCs w:val="28"/>
        </w:rPr>
        <w:lastRenderedPageBreak/>
        <w:t>абз. 3 п. 12 Постановления Пленума Верховного Суда РФ N 13, Пленума ВАС РФ N 14 от 08.10.1998).</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Вместе с тем Минфин России разъяснил, что к возникшим из контрактов правоотношениям по предоставлению рассрочки не применяются положения гл. 42 ГК РФ, которые регулируют кредитные отношения (Письмо от 17.02.2015 N 02-02-09/7180). Однако в Письме не уточнено, имеются ли в виду только нормы указанной главы о кредите, предоставляемом банками и иными кредитными организациями (§ 2 гл. 42 ГК РФ), или о займе (§ 1 гл. 42 ГК РФ) и о товарном и коммерческом кредите (§ 3 гл. 42 ГК РФ). Таким образом, нельзя утверждать, что в отсутствие в контракте условия о включении процентов в цену контракта суды не применят ст. 809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bookmarkStart w:id="8" w:name="Par284"/>
      <w:bookmarkEnd w:id="8"/>
      <w:r>
        <w:rPr>
          <w:rFonts w:ascii="Times New Roman" w:hAnsi="Times New Roman" w:cs="Times New Roman"/>
          <w:b/>
          <w:bCs/>
          <w:sz w:val="28"/>
          <w:szCs w:val="28"/>
        </w:rPr>
        <w:t>1.4.3. Ответственность сторон</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В Кодексе РФ об административных правонарушениях предусмотрено новое основание административной ответственности для должностных лиц, индивидуальных предпринимателей и юридических лиц - совершение действий (бездействия), которые повлекли неисполнение обязательств по госконтракту с причинением существенного вреда охраняемым законом интересам общества и государства. Виновная сторона привлекается к административной ответственности, если в таких деяниях отсутствует состав преступления (ч. 7 ст. 7.32 КоАП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лиц, совершивших данное правонарушение, предусмотрены следующие санкции: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для должностных лиц и индивидуальных предпринимателей - административный штраф в размере от 5 до 15 процентов стоимости неисполненных обязательств (но не менее 30 тыс. руб.) либо дисквалификация на срок до двух лет;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для юридических лиц - административный штраф в размере от однократного до трехкратного размера стоимости неисполненных обязательств (но не менее 300 тыс.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Указанный состав административного правонарушения введен в действие с 24 июля 2015 г. (см. Федеральный закон от 13.07.2015 N 265-ФЗ). Исходя из ч. 2 ст. 1.7 КоАП РФ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Следовательно, новые меры административной ответственности будут применяться при неисполнении обязательств, допущенном с этой даты.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ч. 4 ст. 34 Закона N 44-ФЗ в контракт должно включаться условие об ответственности заказчика и поставщика (исполнителя, подрядчика) за неисполнение либо ненадлежащее исполнение обязательств, определенных в контракте.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 качестве меры ответственности в Законе N 44-ФЗ предусмотрена уплата неустойки. За просрочку исполнения обязательства в контракте должна быть установлена пеня, а за иные случаи неисполнения или ненадлежащего исполнения обязательств, определенных в контракте, - штраф (ч. 5 - 8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вправе не включать в контракт условие об ответственности в случаях, предусмотренных ч. 15 ст. 34 Закона N 44-ФЗ. Подробнее об этих случаях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Ответственность в виде пени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Пеня устанавливается за просрочку исполнения обязательства и начисляется за каждый день просрочки начиная со дня, следующего после даты окончания предусмотренного контрактом срока исполнения (ч. 5, 7 ст. 34 Закона N 44-ФЗ). Для разных сторон контракта размер пени определяется по-разному.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заказчика: размер пени за нарушение контракта должен составлять 1/300 ставки рефинансирования Банка России, установленной на день уплаты пени, от не уплаченной в срок суммы (ч. 5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несвоевременной оплате заказчиком поставленных товаров поставщик вправе требовать уплаты пени. Размер пени составляет 1/300 ставки рефинансирования Банка России, действующей на день уплаты пени, от не уплаченной в срок суммы. Пеня начисляется за каждый день просрочки начиная со дня, следующего за днем истечения срока оплаты товаров, установленного контрактом".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поставщика (подрядчика, исполнителя): размер пени в силу ч. 7 ст. 34 Закона N 44-ФЗ не может быть менее 1/300 действующей на дату уплаты пени ставки рефинансирования Банка России от цены контракта, которая уменьшена на сумму, пропорциональную объему обязательств, фактически исполненных поставщиком (подрядчиком, исполнителем). Точный размер определяется в соответствии с порядком, указанным в п. п. 6 - 8 Правил (утв. Постановлением Правительства РФ от 25.11.2013 N 1063; далее - Правила).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Часть 7 ст. 34 Закона N 44-ФЗ не содержит фиксированной ставки пени, а установленный Правилами порядок ее определения зависит от ряда переменных показателей (итоговая цена контракта, количество дней просрочки, объем неисполненного обязательства, коэффициент, учитываемый при расчете размера ставки), которые не могут быть известны на момент размещения проекта контракта. При этом в Законе N 44-ФЗ не предусмотрена возможность изменить положения проекта контракта после его опубликования, а также внести изменения в части условия о неустойке на стадии подписания контракта с победителем закупки. Исключение составляют случаи, приведенные в ч. 18 ст. </w:t>
      </w:r>
      <w:r w:rsidRPr="00A63BD4">
        <w:rPr>
          <w:rFonts w:ascii="Times New Roman" w:hAnsi="Times New Roman" w:cs="Times New Roman"/>
          <w:bCs/>
          <w:sz w:val="28"/>
          <w:szCs w:val="28"/>
        </w:rPr>
        <w:lastRenderedPageBreak/>
        <w:t>34, ч. 4 ст. 70 Закона N 44-ФЗ. Установление размера пени к ним не относится. В связи с этим на практике возникает проблема формулировки данного условия в проекте контракта. Оно должно быть таким, чтобы его не потребовалось корректировать после определения победителя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Возможное решение данной проблемы - определить пени за просрочку исполнения поставщиком (подрядчиком, исполнителем) обязательства в проекте контракта в виде формул и порядка расчета, приведенных в п. п. 6 - 8 Правил. Такой вариант предложен в Письме ФАС России от 21.10.2014 N АЦ/42516/14. Пример формулировки условия, которое заказчику необходимо включить в проект контракта, приведен в п. 5 типовых положений, являющихся приложением к указанному Письму.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Если в контракте (проекте контракта) отсутствует условие об установлении размера пени, уплачиваемой поставщиком (подрядчиком, исполнителем) за нарушение обязательства по контракту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этом случае должностное лицо заказчика, утвердившее конкурсную документацию, может быть привлечено к административной ответственности в виде наложения штрафа в размере 3000 руб. на основании ч. 4.2 ст. 7.30 КоАП РФ за нарушение ч. 7 ст. 34 Закона N 44-ФЗ (см. Постановление ФАС России от 26.06.2015 по делу N Е-1812/14/АК312-15, Постановление ФАС России от 06.05.2015 по делу N К-1739/14/АК182-15).</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9" w:name="Par312"/>
      <w:bookmarkEnd w:id="9"/>
      <w:r w:rsidRPr="00A63BD4">
        <w:rPr>
          <w:rFonts w:ascii="Times New Roman" w:hAnsi="Times New Roman" w:cs="Times New Roman"/>
          <w:bCs/>
          <w:sz w:val="28"/>
          <w:szCs w:val="28"/>
        </w:rPr>
        <w:t>Ответственность в виде штрафа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Штраф за неисполнение (ненадлежащее исполнение) сторонами обязательств устанавливается в фиксированной сумме в соответствии с порядком, изложенным в п. п. 4, 5 Правил. Он предполагает определение размера штрафа в зависимости от цены контракта, которая на момент размещения проекта неизвестна. При этом Закон N 44-ФЗ не допускает возможности изменить положения проекта контракта после его опубликования, а также внести изменения в части условия о неустойке на стадии подписания контракта с победителем закупки. Исключение составляют случаи, предусмотренные в ч. 18 ст. 34, ч. 4 ст. 70 Закона N 44-ФЗ. Установление размера штрафа к ним не относится. В связи с этим на практике (как и в случае с определением размера пени) возникает проблема формулировки условия о размере штрафа в проекте контракта. Оно должно быть таким, чтобы его не потребовалось корректировать после определения победителя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Вариант решения этой проблемы - установить в проекте все возможные значения размера штрафа, предусмотренные в п. п. 4, 5 Правил, для каждого порогового значения цены контракта, за исключением тех, которые превышают начальную (максимальную) цену контракта. Такие разъяснения содержатся в Письме ФАС России от 21.10.2014 N АЦ/42516/14.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Правилах указаны следующие значения размера штрафа: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а) для заказчика: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- 2,5% цены контракта, если она не превышает 3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- 2% цены контракта, если она составляет от 3 млн до 50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- 1,5% цены контракта, если она составляет от 50 млн до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- 0,5% цены контракта, если она превышает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 для поставщика (подрядчика, исполнителя):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- 10% цены контракта, если она не превышает 3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- 5% цены контракта, если она составляет от 3 млн до 50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- 1% цены контракта, если она составляет от 50 млн до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- 0,5% цены контракта, если она превышает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Таким образом, если начальная (максимальная) цена контракта превышает 100 млн руб., для согласования условия о штрафе необходимо перечислить в проекте контракта все приведенные выше значения. Если же эта цена составляет, например, 10 млн руб., достаточно указать два первых значения.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Примеры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1) ответственность</w:t>
      </w:r>
      <w:r w:rsidRPr="00A63BD4">
        <w:rPr>
          <w:rFonts w:ascii="Times New Roman" w:hAnsi="Times New Roman" w:cs="Times New Roman"/>
          <w:bCs/>
          <w:sz w:val="28"/>
          <w:szCs w:val="28"/>
        </w:rPr>
        <w:t xml:space="preserve"> </w:t>
      </w:r>
      <w:r w:rsidRPr="00A63BD4">
        <w:rPr>
          <w:rFonts w:ascii="Times New Roman" w:hAnsi="Times New Roman" w:cs="Times New Roman"/>
          <w:bCs/>
          <w:i/>
          <w:iCs/>
          <w:sz w:val="28"/>
          <w:szCs w:val="28"/>
        </w:rPr>
        <w:t>заказчика</w:t>
      </w:r>
      <w:r w:rsidRPr="00A63BD4">
        <w:rPr>
          <w:rFonts w:ascii="Times New Roman" w:hAnsi="Times New Roman" w:cs="Times New Roman"/>
          <w:bCs/>
          <w:sz w:val="28"/>
          <w:szCs w:val="28"/>
        </w:rPr>
        <w:t xml:space="preserve"> </w:t>
      </w:r>
      <w:r w:rsidRPr="00A63BD4">
        <w:rPr>
          <w:rFonts w:ascii="Times New Roman" w:hAnsi="Times New Roman" w:cs="Times New Roman"/>
          <w:bCs/>
          <w:i/>
          <w:iCs/>
          <w:sz w:val="28"/>
          <w:szCs w:val="28"/>
        </w:rPr>
        <w:t>при начальной (максимальной) цене контракта от 3 млн до 50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случае ненадлежащего 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а) 2,5% цены контракта в случае, если цена контракта не превышает 3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 2% цены контракта в случае, если цена контракта составляет от 3 млн до 50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2) </w:t>
      </w:r>
      <w:r w:rsidRPr="00A63BD4">
        <w:rPr>
          <w:rFonts w:ascii="Times New Roman" w:hAnsi="Times New Roman" w:cs="Times New Roman"/>
          <w:bCs/>
          <w:i/>
          <w:iCs/>
          <w:sz w:val="28"/>
          <w:szCs w:val="28"/>
        </w:rPr>
        <w:t>ответственность</w:t>
      </w:r>
      <w:r w:rsidRPr="00A63BD4">
        <w:rPr>
          <w:rFonts w:ascii="Times New Roman" w:hAnsi="Times New Roman" w:cs="Times New Roman"/>
          <w:bCs/>
          <w:sz w:val="28"/>
          <w:szCs w:val="28"/>
        </w:rPr>
        <w:t xml:space="preserve"> </w:t>
      </w:r>
      <w:r w:rsidRPr="00A63BD4">
        <w:rPr>
          <w:rFonts w:ascii="Times New Roman" w:hAnsi="Times New Roman" w:cs="Times New Roman"/>
          <w:bCs/>
          <w:i/>
          <w:iCs/>
          <w:sz w:val="28"/>
          <w:szCs w:val="28"/>
        </w:rPr>
        <w:t>поставщика (подрядчика, исполнителя)</w:t>
      </w:r>
      <w:r w:rsidRPr="00A63BD4">
        <w:rPr>
          <w:rFonts w:ascii="Times New Roman" w:hAnsi="Times New Roman" w:cs="Times New Roman"/>
          <w:bCs/>
          <w:sz w:val="28"/>
          <w:szCs w:val="28"/>
        </w:rPr>
        <w:t xml:space="preserve"> </w:t>
      </w:r>
      <w:r w:rsidRPr="00A63BD4">
        <w:rPr>
          <w:rFonts w:ascii="Times New Roman" w:hAnsi="Times New Roman" w:cs="Times New Roman"/>
          <w:bCs/>
          <w:i/>
          <w:iCs/>
          <w:sz w:val="28"/>
          <w:szCs w:val="28"/>
        </w:rPr>
        <w:t>при начальной (максимальной) цене контракта, превышающей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 ненадлежащее исполнение обязательств, предусмотренных контрактом, за исключением просрочки исполнения обязательств (в том числе гарантийного обязательства), поставщик выплачивает заказчику штраф в размере: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а) 10% цены контракта в случае, если цена контракта не превышает 3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 5% цены контракта в случае, если цена контракта составляет от 3 млн до 50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1% цены контракта в случае, если цена контракта составляет от 50 млн до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 0,5% цены контракта в случае, если цена контракта превышает 100 млн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Можно ли включить в проект контракта бланковое условие (прочерк), предполагающее указание точного размера штрафа при подписании контракта (например, "штраф в размере _______________ рублей")?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Ответ: Нет, нельзя.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Обоснование: Части 5 и 8 ст. 34 Закона N 44-ФЗ не допускают возможности согласовать условие о штрафе таким образом. Заказчик, включивший подобное условие в проект контракта, может быть привлечен к административной ответственности за совершение правонарушения, предусмотренного ч. 4.2 ст. 7.30 КоАП РФ (см. Постановление ФАС России от 08.06.2015 по делу N К-1424/14/АК055-14, Решения ФАС России от 13.10.2014 по делу N К-1473/14 и от 10.10.2014 по делу N К-1469/14).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Можно ли определить размер штрафа исходя из стоимости неисполненного обязательства?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Ответ: В настоящее время такая возможность не предусмотрена.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Обоснование: В соответствии с п. п. 4, 5 Правил (утв. Постановлением Правительства РФ от 25.11.2013 N 1063) при ненадлежащем исполнении обязательств как поставщиком (подрядчиком, исполнителем), так и заказчиком размер штрафа определяется в зависимости от цены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Таким образом, действующими Правилами не предусмотрена возможность установить размер штрафа исходя из стоимости неисполненного обязательства.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Вместе с тем Минфин России в Письме от 10.04.2015 N 02-02-08/20726 разъяснил, что размер неустойки должен соотноситься с обязательством, неисполнение либо ненадлежащее исполнение которого влечет ее взыскание. Такой подход основан на том, что неустойка, являясь мерой гражданско-правовой ответственности, носит компенсационный характер. Ее размер должен соответствовать убыткам потерпевшего и исключать возможность его неосновательного обогащения. Минфин России также сообщил о совместной с Минэкономразвития России, ФАС России проработке вопроса об уточнении порядка определения размера неустойки.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настоящее время подготовлен проект Постановления Правительства РФ "О внесении изменений в Постановление Правительства Российской Федерации от 25 ноября 2013 г. N 1063", положения которого касаются в том числе изменения порядка определения размера штрафов. В случае принятия данного документа сумма штрафа за неисполнение поставщиком обязательства по контракту (за исключением обязательств, которые не имеют стоимостного выражения) будет устанавливаться в зависимости от цены неисполненного обязательства. За неисполнение заказчиком обязательств по контракту предполагается ввести фиксированный размер штрафов.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Можно ли установить размер неустойки путем ссылки на Правила, утвержденные Постановлением Правительства РФ от 25.11.2013 N 1063, без указания соответствующих формул и порядка расчета?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Ответ: Не рекомендуется. По данному вопросу существуют противоположные позиции ФАС России и Минфина России.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Обоснование: По мнению ФАС России, ч. 5, 7, 8 ст. 34 Закона N 44-ФЗ не предусматривают возможности согласовать условие о неустойке указанным способом. Включение в проект контракта такого условия свидетельствует о </w:t>
      </w:r>
      <w:r w:rsidRPr="00A63BD4">
        <w:rPr>
          <w:rFonts w:ascii="Times New Roman" w:hAnsi="Times New Roman" w:cs="Times New Roman"/>
          <w:bCs/>
          <w:sz w:val="28"/>
          <w:szCs w:val="28"/>
        </w:rPr>
        <w:lastRenderedPageBreak/>
        <w:t>ненадлежащем исполнении заказчиком обязанности по установлению неустойки. Ее размер должен быть определен, в частности, путем приведения формул и порядка расчета в соответствии с Правилами, утвержденными Постановлением Правительства РФ от 25.11.2013 N 1063 (Письмо ФАС России от 21.10.2014 N АЦ/42516/14).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Существует и противоположный подход к решению данного вопроса. Так, Минфин России в Письме от 11.12.2014 N 02-02-04/63862 отметил, что в контракте необходимо указать норму, согласно которой будет производиться расчет неустойки. Обязательность фиксации в контракте формулы расчета, по мнению министерства, не следует из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Необходимо учитывать, что контрольным органом в сфере закупок согласно законодательству Российской Федерации о контрактной системе является ФАС России. Она рассматривает в том числе дела об административных правонарушениях, предусмотренных ч. 4.2 ст. 7.30 КоАП РФ (ч. 1 ст. 23.66 КоАП РФ, п. 2 Постановления Правительства РФ от 26.08.2013 N 728). Для заказчика условие о неустойке без указания размера, определяемого в соответствии с названными Правилами, связано с риском привлечения к административной ответственности (Решение ФАС России от 26.03.2015 по делу N К-232/15, Решение ФАС России от 06.10.2014 по делу N К-1445/14, Решение ФАС России от 13.10.2014 по делу N К-1473/14). Судебная практика также подтверждает позицию ФАС России (см. Постановление Арбитражного суда Московского округа от 09.07.2015 N Ф05-7414/2015).</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bookmarkStart w:id="10" w:name="Par360"/>
      <w:bookmarkEnd w:id="10"/>
      <w:r>
        <w:rPr>
          <w:rFonts w:ascii="Times New Roman" w:hAnsi="Times New Roman" w:cs="Times New Roman"/>
          <w:b/>
          <w:bCs/>
          <w:sz w:val="28"/>
          <w:szCs w:val="28"/>
        </w:rPr>
        <w:t>1.4.4. Срок оплаты товаров, работ, услуг по контракту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ч. 13 ст. 34 Закона N 44-ФЗ в контракт в обязательном порядке включается условие о сроках оплаты товара, работы или услуги. Заказчик вправе не включать в контракт данное условие в случаях, предусмотренных ч. 15 ст. 34 Закона N 44-ФЗ. Подробнее об этих случаях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Срок оплаты должен быть установлен заказчиком исходя из требований ст. ст. 190 - 194 ГК РФ. Определить окончание срока можно путем указания: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конкретной даты;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периода времени, по истечении которого наступает срок оплаты;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события, которое неизбежно должно наступить.</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Примеры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обязуется оплатить поставленный по настоящему контракту товар в течение ____ дней с момента поставки".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"Оплата по настоящему контракту осуществляется заказчиком до 01.10.2015".</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1.4.5. Порядок оплаты по контракту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В контракт не следует включать условие о расчетах через счет подрядчика, открытый в кредитной организации определенного субъекта РФ. Как разъяснило Минэкономразвития России в Письме от 29.01.2015 N Д28и-104, такое условие ведет к ограничению конкуренции и нарушению ч. 6 ст. 31 Закона N 44-ФЗ. Представляется, что включение в проект контракта данного условия создает препятствия для участия в закупке лиц, не имеющих указанных счетов. Это свидетельствует о нарушении заказчиком закрепленного в ст. ст. 6, 8 Закона N 44-ФЗ принципа обеспечения конкуренции, в силу которого, в частности, не допускается необоснованное ограничение числа участников закупок (ч. 2 ст. 8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этом случае заказчик может быть привлечен к административной ответственности, если антимонопольный орган установит, что действия заказчика, ограничивающие число участников закупки, содержат признаки административного правонарушения, предусмотренного ч. 4.2 ст. 7.30 КоАП РФ либо ст. 14.9 КоАП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ч. 13 ст. 34 Закона N 44-ФЗ в контракт в обязательном порядке включается условие о порядке оплаты товара, работы или услуги. Заказчик вправе не включать в контракт данное условие в случаях, предусмотренных ч. 15 ст. 34 Закона N 44-ФЗ. Подробнее об этих случаях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Определяя порядок оплаты, заказчик может выбрать один из следующих вариантов: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единовременная оплата после исполнения поставщиком (подрядчиком, исполнителем) обязанностей по передаче товара (выполнению работ, оказанию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предоплата (аванс);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оплата по завершении отдельных этапов выполнения работ, оказания услуг (ст. ст. 311, 421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оплата в рассрочку.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1.4.5.1. Единовременная оплата после исполнения поставщиком</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(подрядчиком, исполнителем) обязанностей по контракту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согласования условия, по которому вся сумма в оплату контракта вносится после исполнения поставщиком (подрядчиком, исполнителем) обязанностей по контракту, сторонам необходимо определить только срок, в течение которого заказчик должен будет произвести оплату.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согласовании срока оплаты см. п. 1.4.4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"Оплата по настоящему контракту производится в течение ____ дней после ___________________".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1.4.5.2. Предоплата (аванс) по контракту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согласования условия о предоплате необходимо указать размер аванса и срок его уплаты.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том, как согласовать срок, см. п. 1.4.4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Размер аванса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Предоплата по контракту в силу ст. ст. 487, 711, 781 ГК РФ может быть полной, т.е. составлять 100% от стоимости товаров (работ, услуг), или частичной, когда окончательный расчет осуществляется после исполнения поставщиком (подрядчиком, исполнителем) обязанностей по договору.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Закон N 44-ФЗ не содержит каких-либо особых требований к размеру аванса.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Вместе с тем в отдельных нормативных правовых актах могут предусматриваться ограничения в отношении аванса. Так, полная предоплата не может быть установлена в контрактах, заказчиками по которым являются получатели средств федерального бюджета. Эти заказчики должны соблюдать требования к размеру аванса, определенные в пп. "а", "б" п. 29, п. 29(1) Постановления Правительства РФ от 27.12.2014 N 1563 "О мерах по реализации Федерального закона "О федеральном бюджете на 2015 год и на плановый период 2016 и 2017 годов" (далее - Постановление N 1563). Заказчики в этих случаях вправе предусматривать авансовые платежи: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по государственным контрактам на поставку товаров, выполнение работ и оказание услуг - до 30% суммы контракта, но в пределах размера лимитов, указанного в пп. "а" п. 29 Постановления N 1563. Ограничение размера аванса не применяется, если продолжительность работ или услуг (их этапов) после оплаты контракта (этапа) составляет не более одного месяца. В таком случае заказчик вправе установить авансовый платеж в размере до 100% от суммы контракта (см. Письмо Минфина России от 16.03.2015 N 02-03-09/13951);</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по государственным контрактам на выполнение работ по строительству, реконструкции и капитальному ремонту объектов капитального строительства государственной собственности РФ, если иное не установлено законодательством РФ, - до 30% суммы контракта. При этом необходимо соблюсти следующие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если сумма контракта составляет 600 млн руб. и менее, аванс не должен превышать размер лимитов, определенный в абз. 2 пп. "б" п. 29 Постановления N 1563;</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если сумма контракта более 600 млн руб., аванс не должен превышать размер лимитов, указанный в абз. 3 пп. "б" п. 29 Постановления 1563. Для данного случая можно установить условие о последующем авансировании после </w:t>
      </w:r>
      <w:r w:rsidRPr="00A63BD4">
        <w:rPr>
          <w:rFonts w:ascii="Times New Roman" w:hAnsi="Times New Roman" w:cs="Times New Roman"/>
          <w:bCs/>
          <w:sz w:val="28"/>
          <w:szCs w:val="28"/>
        </w:rPr>
        <w:lastRenderedPageBreak/>
        <w:t>того, как подтверждено выполнение работ в объеме первого аванса. При этом общая сумма предоплаты не должна превышать 70% от суммы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3) по государственным контрактам на поставку товаров, выполнение работ и оказание услуг, предусматривающим условие о перечислении авансовых платежей на счета, открытые в учреждениях Банка России территориальным органам Федерального казначейства (кроме контрактов, исполнение которых подлежит банковскому сопровождению), - от 30 до 80% суммы контракта, но в пределах установленного размера лимитов (п. 29(1) Постановления N 1563). Ограничение размера аванса не распространяется на случай, когда продолжительность работ или услуг (их этапов) составляет не более одного месяца после оплаты контракта (этапа).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Размер аванса необходимо указать в виде точной процентной ставки. Не следует устанавливать минимально возможную и (или) предельно допустимую величину аванса без определения конкретного размера. Не рекомендуется также согласовывать требования к целям расходования аванса, если это не предусмотрено законодательством. Подобные условия могут свидетельствовать о нарушении законодательства о контрактной системе в сфере закупок, что является основанием для привлечения заказчика к административной ответственности по ч. 4.2 ст. 7.30 КоАП РФ (см. Письмо Казначейства России от 19.05.2015 N 07-04-05/09-319, Решение ФАС России от 28.01.2015 по делу N К-67/15).</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Примеры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производит оплату по контракту путем перечисления на расчетный счет исполнителя денежных средств в размере 100% от общей стоимости услуг (полная предоплата) в течение _____ дней с момента 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"Оплата по настоящему контракту производится путем перечисления денежных средств на расчетный счет поставщика в следующем порядке: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____% от общей стоимости товара, что составляет ________ (___________) рублей ____ копеек, - в течение ____ дней с момента заключения настоящего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 от общей стоимости товара, что составляет ________ (___________) рублей ____ копеек, - в течение ____ дней с момента поставки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1.4.5.3. Оплата по завершении отдельных этапов работ,</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оказания услуг</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Стороны могут предусмотреть условие об оплате цены контракта частями: по завершении отдельных этапов работ или услуг (ст. ст. 311, 421, 711, 781 ГК РФ). Закон N 44-ФЗ не содержит запрета на включение в контракт соответствующего положения, а также не регулирует порядок такой оплаты.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 общему правилу платеж за каждый этап вносится единовременно, однако в контракте может быть предусмотрена оплата частями (ст. 311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согласования условия следует подробно указать, в чем заключается каждый из этапов работ (услуг), а также определить размер платежа и срок (сроки), в течение которого с момента завершения этапа работ (услуг) должна быть осуществлена оплата.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согласовании срока см. п. 1.4.4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Примеры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"Оплата по настоящему контракту производится в следующем порядке: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___________ (___________) рублей ____ копеек, - в течение ___ дней после завершения этапа I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________ (___________) рублей ____ копеек, - в течение ___ дней после завершения этапа II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Объем и сроки сдачи этапов работ определяются в Приложении N 1 к настоящему контракту.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Окончание каждого этапа подтверждается подписанным обеими сторонами актом приема-передачи".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"Оплата по настоящему контракту производится по завершении каждого из этапов выполнения работ путем перечисления денежных средств на расчетный счет подрядчика двумя равными частями в следующие сроки: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50% от общей стоимости I этапа работ, что составляет ________ (___________) рублей ____ копеек, - в течение ____ дней с момента приемки I этапа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50% от общей стоимости I этапа работ, что составляет ________ (___________) рублей ____ копеек, - в течение ____ дней с момента приемки I этапа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50% от общей стоимости II этапа работ, что составляет ________ (___________) рублей ____ копеек, - в течение ____ дней с момента приемки II этапа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50% от общей стоимости II этапа работ, что составляет ________ (___________) рублей ____ копеек, - в течение ____ дней с момента приемки II этапа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bookmarkStart w:id="11" w:name="Par447"/>
      <w:bookmarkEnd w:id="11"/>
      <w:r>
        <w:rPr>
          <w:rFonts w:ascii="Times New Roman" w:hAnsi="Times New Roman" w:cs="Times New Roman"/>
          <w:b/>
          <w:bCs/>
          <w:sz w:val="28"/>
          <w:szCs w:val="28"/>
        </w:rPr>
        <w:t>1.4.5.4. Рассрочка платежа по контракту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Рассрочка представляет собой способ оплаты товаров и услуг, при котором платеж производится не в разовом порядке, не в полной сумме, а по частям. При рассрочке платежа продавец становится кредитором, а покупатель - заемщиком (Райзберг Б.А., Лозовский Л.Ш., Стародубцева Е.Б. "Современный экономический словарь" (ИНФРА-М, 2006)).</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Закон N 44-ФЗ не содержит специальных норм, регулирующих включение в контракт условия о рассрочке платежа, не запрещает устанавливать в контракте данное условие. По смыслу ст. 311 ГК РФ оплата по контракту производится единовременно, однако его условиями можно предусмотреть оплату частями.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со ст. ст. 488, 489 ГК РФ в договоре о продаже товара в кредит может быть установлена рассрочка платежа. Подробнее об оплате товара, проданного в кредит и в рассрочку, см. п. п. 7.4, 7.5 Рекомендаций по заключению договора поставки.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Стороны также могут согласовать условие о рассрочке платежа в контракте, предметом которого является возмездное оказание услуг. В силу п. 1 ст. 781 ГК РФ оплата оказанных услуг производится в сроки и в порядке, предусмотренные договором возмездного оказания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Глава 37 ГК РФ о договоре подряда не содержит норм о предоставлении рассрочки платежа. Однако возможность согласования такого условия следует из положений ст. ст. 311, 421, 711, 746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согласования условия о рассрочке рекомендуется определить размер каждого платежа (объем выплат по каждому из периодов оплаты) и срок его внесения. Подробнее о согласовании срока оплаты см. п. 1.4.4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согласовании условия о рассрочке в контракте на поставку товара порядок, сроки и размеры платежей согласовать необходимо, так как эти условия являются существенными в силу абз. 2 п. 1 ст. 489 ГК РФ. О последствиях несогласования указанных условий см. п. 7.5.2 Рекомендаций по заключению договора поставки.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производит оплату товара путем перечисления денежных средств на расчетный счет поставщика в следующие сроки: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________ (___________) рублей ____ копеек - в течение ____ дней с момента передачи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________ (___________) рублей ____ копеек в срок не позднее "___" ___________ 20__ 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сумма в размере ________ (___________) рублей ____ копеек в срок не позднее "___" ___________ 20__ 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Условие о рассрочке платежа может повлечь за собой начисление процентов на сумму рассрочки по правилам о коммерческом кредите (ст. 823 ГК РФ). Однако вопрос применения этих правил к отношениям, возникающим в рамках государственного контракта, неоднозначен. Подробнее об этом см. п. 1.4.2.6 настоящего материала.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1.4.6. Порядок и сроки приемки заказчиком</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поставляемых товаров, выполняемых работ, оказываемых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ч. 13 ст. 34 Закона N 44-ФЗ в контракт в обязательном порядке включается условие о порядке и сроках приемки заказчиком поставленного товара, выполненной работы (ее результатов) или оказанной услуги в части соответствия количества, комплектности или объема требованиям, установленным контрактом. Кроме того, обязательным является условие об оформлении результатов такой приемки.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вправе не включать в контракт условие о порядке и сроках приемки в случаях, предусмотренных ч. 15 ст. 34 Закона N 44-ФЗ. Подробнее об этих случаях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Подробную информацию о порядке и способах приемки товаров, работ, услуг по договору поставки см. в п. 9 Рекомендаций по заключению договора поставки, по договору подряда и договору возмездного оказания услуг (с учетом ст. 783 ГК РФ) - в п. 9 Рекомендаций по заключению договора подряда.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Чтобы проверить соответствие предоставленных поставщиком (подрядчиком, исполнителем) результатов условиям контракта, заказчик обязан провести экспертизу (ч. 3 ст. 94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вправе провести экспертизу самостоятельно (своими силами) либо привлечь к ее проведению экспертов и (или) экспертные организации. Если закупка осуществляется у единственного поставщика (подрядчика, исполнителя), то привлечение эксперта или экспертной организации является обязательным, за исключением случаев, предусмотренных в ч. 4 ст. 94 Закона N 44-ФЗ. Кроме того, иные случаи обязательного проведения экспертизы экспертами и экспертными организациями могут быть установлены Правительством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проведении экспертизы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bookmarkStart w:id="12" w:name="Par478"/>
      <w:bookmarkEnd w:id="12"/>
      <w:r>
        <w:rPr>
          <w:rFonts w:ascii="Times New Roman" w:hAnsi="Times New Roman" w:cs="Times New Roman"/>
          <w:b/>
          <w:bCs/>
          <w:sz w:val="28"/>
          <w:szCs w:val="28"/>
        </w:rPr>
        <w:t>1.4.7. Обеспечение исполнения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проект контракта должно быть включено требование об обеспечении исполнения контракта (ч. 1 ст. 96 Закона N 44-ФЗ). Исключения из этого правила предусмотрены в ч. 2, 2.1 и 8 ст. 96 Закона N 44-ФЗ. В некоторых случаях положения об обеспечении исполнения не применяются, в других требование об обеспечении может включаться в проект контракта по усмотрению заказчика.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Случаи, в которых обеспечение исполнения не требуется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Положения Закона N 44-ФЗ об обеспечении исполнения контракта не применяются в следующих случаях: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заключение контракта с участником закупки - государственным или муниципальным казенным учреждением (п. 1 ч. 8 ст. 96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Пункт 1 ч. 8 ст. 96 Закона N 44-ФЗ не распространяется на государственные или муниципальные бюджетные и автономные учреждения. Следовательно, для контрактов, заключаемых с такими учреждениями, установленное в ч. 1 ст. 96 Закона N 44-ФЗ требование об обеспечении обязательно, если только эти контракты не подпадают под иные исключения (см. также Письмо Минэкономразвития России от 14.05.2014 N Д28и-801).</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Вместе с тем в 2015 г. Правительство РФ предоставило заказчику право не устанавливать требование об обеспечении исполнения контракта, если участником закупки является бюджетное или автономное учреждение, которое предложило цену контракта, сниженную не более чем на 25 процентов от начальной (максимальной) цены (ч. 2.1 ст. 96 Закона N 44-ФЗ, Постановление Правительства РФ от 06.03.2015 N 199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осуществление закупки услуги по предоставлению кредита (п. 2 ч. 8 ст. 96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3) заключение бюджетным учреждением контракта, предметом которого является выдача банковской гарантии (п. 3 ч. 8 ст. 96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первом случае казенное учреждение, выбранное в качестве поставщика (подрядчика, исполнителя), не должно исполнять требование об обеспечении, даже если оно содержится в документации о закупке. В двух последних случаях это требование не включается в проект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Случаи, в которых требование об обеспечении может включаться в проект контракта по усмотрению заказчика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 случаям, когда заказчик при осуществлении закупки вправе, но не обязан установить требование об обеспечении исполнения контракта, согласно ч. 2 ст. 96 Закона N 44-ФЗ относятся: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определение поставщика (подрядчика, исполнителя) путем проведения запроса котировок, если начальная (максимальная) цена контракта не превышает 500 тыс. руб. (§ 3 гл. 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определение поставщика (подрядчика, исполнителя) путем проведения запроса предложений в случаях, предусмотренных п. п. 2, 3, 7, 9, 10 ч. 2 ст. 83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заключение контракта с единственным поставщиком в случаях, предусмотренных п. п. 1, 2, 4 - 11, 13 - 15, 17, 20 - 23, 26, 28 - 34, 40, 41, 44, 45 ч. 1 ст. 93 Закона N 44-ФЗ. Исключением из п. 2 ч. 1 ст. 93 Закона N 44-ФЗ </w:t>
      </w:r>
      <w:r w:rsidRPr="00A63BD4">
        <w:rPr>
          <w:rFonts w:ascii="Times New Roman" w:hAnsi="Times New Roman" w:cs="Times New Roman"/>
          <w:bCs/>
          <w:sz w:val="28"/>
          <w:szCs w:val="28"/>
        </w:rPr>
        <w:lastRenderedPageBreak/>
        <w:t>являются ситуации, когда обязанность заказчика установить требование обеспечения не определена предусмотренным в данном пункте правовым актом.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На 2015 год Правительство РФ установило случаи и условия, когда заказчик может не включать в документацию требование об обеспечении исполнения контракта (ч. 2.1 ст. 96 Закона N 44-ФЗ, Постановление Правительства от 06.03.2015 N 199). Так, указанное право есть у заказчика, если: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в закупках в виде конкурсов, электронных аукционов, запросов предложений участвуют только субъекты малого предпринимательства, социально ориентированные некоммерческие организации;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участник закупки является бюджетным или автономным учреждением, и он предложил цену контракта, сниженную не более чем на 25 процентов от начальной (максимальной) цены.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2015 г. заказчик вправе не указывать требование об обеспечении исполнения контракта также в случаях, когда проект контракта предусматривает: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банковское сопровождение (подробнее об этом условии см. п. 1.5.1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перечисление поставщику (подрядчику, исполнителю) авансовых платежей на счет, открытый в учреждениях Банка России территориальному органу Федерального казначейства либо финансовому органу субъекта РФ, муниципального образования;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3) аванс в размере не более 15 процентов цены контракта в случае закупки для обеспечения федеральных нужд (если закупки осуществляются для нужд субъекта РФ, муниципальных нужд, предельный размер аванса определяют соответственно высшие исполнительные органы государственной власти субъектов РФ, местные администрации);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4) порядок расчета, по которому каждая поставка товара (этап выполнения работ, оказания услуг) оплачивается в размере не более 70 процентов цены партии (этапа) - в случае закупки для обеспечения федеральных нужд (если закупки осуществляются для нужд субъекта РФ, муниципальных нужд, размер оплаты устанавливается соответственно высшими исполнительными органами государственной власти субъектов РФ, местными администрациями). При этом полный расчет осуществляется только после приемки заказчиком всех поставленных товаров, выполненных работ, оказанных услуг и полного исполнения поставщиком (подрядчиком, исполнителем) иных обязательств, предусмотренных контрактом (за исключением гарантийных обязательств).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Установление требования об обеспечении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соблюдения требований ст. 96 Закона N 44-ФЗ необходимо включить в проект контракта следующие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способах обеспечения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размере обеспечения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сроке возврата обеспечения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lastRenderedPageBreak/>
        <w:t>Внимание!</w:t>
      </w:r>
      <w:r w:rsidRPr="00A63BD4">
        <w:rPr>
          <w:rFonts w:ascii="Times New Roman" w:hAnsi="Times New Roman" w:cs="Times New Roman"/>
          <w:bCs/>
          <w:sz w:val="28"/>
          <w:szCs w:val="28"/>
        </w:rPr>
        <w:t xml:space="preserve"> Участник закупки, не предоставивший обеспечение исполнения контракта в срок, установленный для заключения контракта, считается уклонившимся от его заключения (ч. 5 ст. 96 Закона N 44-ФЗ). Данное обстоятельство влечет включение информации о таком участнике в реестр недобросовестных поставщиков (ч. 2 ст. 104 Закона N 44-ФЗ). Включение информации в реестр осуществляется в порядке, предусмотренном в ч. 7 ст. 104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 возможности обеспечения гарантийных обязательств см. п. 1.4.7.4 настоящих Рекомендаций.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 процедуре предоставления обеспечения исполнения контракта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Если в контракте (проекте контракта) не установлено требование об обеспечении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отсутствии в контракте (проекте контракта) данного условия действия должностного лица заказчика, утвердившего конкурсную документацию, могут стать основанием для рассмотрения вопроса о возбуждении дела об административном правонарушении, предусмотренном ч. 4.2 ст. 7.30 КоАП РФ (Решение Брянского УФАС России от 21.05.2014 N 195).</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1.4.7.1. Способы обеспечения исполнения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Минэкономразвития России высказалось по вопросу об уменьшении предоставляемого обеспечения на размер выполненных обязательств. См. Письмо от 16.07.2015 N Д28и-2206. Соответствующие изменения будут отражены в Путеводителе при его актуализации.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Способом обеспечения исполнения контракта может быть:</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банковская гарантия;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внесение денежных средств на указанный заказчиком счет, на котором в соответствии с законодательством РФ учитываются операции с поступающими средствами (ч. 3 ст. 96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Банковская гарантия представляет собой способ обеспечения обязательств, предусмотренный в п. п. 1, 3 ст. 368 ГК РФ. С 01.06.2015 она является разновидностью независимой гарантии, выдаваемой банками и иными кредитными организациями.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Применительно к госконтракту банк (гарант) по просьбе принципала - поставщика (подрядчика, исполнителя) принимает на себя обязательство выплатить заказчику (бенефициару) определенную денежную сумму согласно условиям банковской гарантии независимо от действительности обеспечиваемого такой гарантией обязательства. Банковская гарантия, которая выдается в обеспечение исполнения обязательств по контракту, должна соответствовать требованиям, установленным в ч. 1 - 4 ст. 45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Внесение денежных средств на указанный заказчиком счет не отнесено Гражданским кодексом РФ к способам обеспечения обязательств. Такой способ обеспечения исполнения контракта предусмотрен в ч. 3 ст. 96 Закона N 44-ФЗ, что в силу п. 1 ст. 329 ГК РФ является допустимым. Внесение денежных средств в данном случае не является их залогом, в связи с чем нормы § 3 гл. 23 ГК РФ о залоге на него не распространяются.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Способ обеспечения согласно ч. 3 ст. 96 Закона N 44-ФЗ поставщик (подрядчик, исполнитель) вправе выбрать самостоятельно, но при этом он должен учитывать ряд ограничений. Так, нельзя одновременно использовать и банковскую гарантию, и внесение денежных средств, не допускается представление нескольких банковских гарантий на общую сумму обеспечения. Кроме того, обеспечение не может быть предоставлено иным лицом вместо участника закупки. Подробнее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"Поставщик предоставляет заказчику обеспечение исполнения контракта в форме безотзывной банковской гарантии или внесения денежных средств.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выборе способа обеспечения в виде внесения денежных средств поставщик перечисляет их на расчетный счет заказчика: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ИНН/КПП: ___________________________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Р/с: ______________________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Л/с: _____________________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Получатель: __________________________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Банк получателя: ______________________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БИК: ________________".</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ходе исполнения контракта способ обеспечения может быть изменен поставщиком (подрядчиком, исполнителем) в случае, когда он, выполнив часть обязательств, предоставляет заказчику обеспечение в меньшем размере (ч. 7 ст. 96 Закона N 44-ФЗ). По мнению Минэкономразвития России, данная норма подлежит применению, если в контракте установлена поэтапная приемка работ и ее реализация невозможна без документального оформления объема исполненных обязательств по каждому этапу (Письма от 31.12.2014 N Д28и-2865, от 29.09.2014 N Д28и-1851). Кроме того, Минэкономразвития России разъяснило, что заменить способ обеспечения исполнения контракта невозможно без уменьшения суммы обеспечения пропорционально размеру выполненных обязательств (см. Письма от 23.12.2014 N Д28и-2798, от 29.09.2014 N Д28и-1851).</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1.4.7.2. Размер обеспечения исполнения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При определении размера обеспечения исполнения контракта заказчику необходимо руководствоваться требованиями, установленными в ч. 6 ст. 96 Закона N 44-ФЗ. Поскольку данная норма содержит лишь минимальные и максимальные величины обеспечения, заказчик в каждом конкретном случае самостоятельно определяет точный размер обеспечения в зависимости от начальной (максимальной) цены контракта, указанной в извещении об осуществлении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"Исполнитель предоставляет обеспечение исполнения настоящего контракта в размере ______ (___________) рублей __ копеек, что составляет ____% начальной (максимальной) цены контракта, указанной в извещении об осуществлении закупки в размере_____ (__________) рублей ___ копеек".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 общему правилу размер обеспечения не должен превышать 30% начальной (максимальной) цены контракта (ч. 6 ст. 96 Закона N 44-ФЗ). Однако если контрактом предусмотрена предварительная оплата, которая составляет более 30% его цены, размер обеспечения исполнения контракта должен быть равен величине данной предварительной оплаты (ч. 6 ст. 96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"Размер обеспечения исполнения настоящего контракта равен сумме предварительной оплаты".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bookmarkStart w:id="13" w:name="Par563"/>
      <w:bookmarkEnd w:id="13"/>
      <w:r>
        <w:rPr>
          <w:rFonts w:ascii="Times New Roman" w:hAnsi="Times New Roman" w:cs="Times New Roman"/>
          <w:b/>
          <w:bCs/>
          <w:sz w:val="28"/>
          <w:szCs w:val="28"/>
        </w:rPr>
        <w:t>1.4.7.3. Срок возврата обеспечения исполнения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поставщиком (подрядчиком, исполнителем) выбран способ обеспечения исполнения контракта путем внесения денежных средств, то согласно ч. 27 ст. 34 Закона N 44-ФЗ в контракт в обязательном порядке включается условие о сроках их возврата. Отсутствие данного условия в контракте признается несоблюдением требований Закона N 44-ФЗ, что свидетельствует о совершении заказчиком административного правонарушения, предусмотренного ч. 1.4 ст. 7.30 КоАП РФ (см. Решение Брянского УФАС России от 24.03.2014 N 69).</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Срок, на который предоставляется обеспечение, устанавливается с учетом срока исполнения основного обязательства поставщика (подрядчика, исполнителя). Такой вывод сделан Минэкономразвития России на основании анализа норм ч. 1 ст. 94, ч. 3 ст. 96 Закона N 44-ФЗ (Письма от 07.10.2014 N Д28и-2103, от 31.12.2014 N Д28и-2865, от 22.01.2015 N Д28и-118).</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в качестве обеспечения исполнения контракта внесены денежные средства, заказчик обязуется возвратить их в течение _________ дней с момента оказания услуг, предусмотренных настоящим контрактом".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bookmarkStart w:id="14" w:name="Par573"/>
      <w:bookmarkEnd w:id="14"/>
      <w:r>
        <w:rPr>
          <w:rFonts w:ascii="Times New Roman" w:hAnsi="Times New Roman" w:cs="Times New Roman"/>
          <w:b/>
          <w:bCs/>
          <w:sz w:val="28"/>
          <w:szCs w:val="28"/>
        </w:rPr>
        <w:t>1.4.7.4. Обеспечение исполнения гарантийных обязательств</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Законе N 44-ФЗ определен только порядок обеспечения исполнения контракта в целом (ст. 96 Закона N 44-ФЗ). Возможность обеспечения исполнения отдельно гарантийного обязательства в названном Законе не предусмотрена.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разъяснениям Минфина России заказчик вправе включить в проект контракта условие об обеспечении гарантии качества в отношении предмета контракта. Способ обеспечения в этом случае определяет заказчик в соответствии с гл. 23 ГК РФ. Если таким способом является предоставление банковской гарантии, то поставщик может представить банковскую гарантию, обеспечивающую как основное, так и гарантийное обязательство (Письмо Минфина России от 02.07.2014 N 02-02-07/32132).</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Однако если указанное обеспечение не будет предоставлено, заказчик не вправе отказаться от заключения контракта. Этот вывод Минфин России обосновывает тем, что Закон N 44-ФЗ регламентирует исключительно порядок обеспечения исполнения основного обязательства по контракту.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Можно предположить, что невозможность отказа заказчика от заключения контракта в рассматриваемом случае не означает освобождения поставщика (исполнителя, подрядчика) от предоставления обеспечения гарантийного обязательства после заключения контракта. Иной подход противоречил бы ст. ст. 309, 310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Свои разъяснения по данному вопросу представило и Минэкономразвития России. Согласно его позиции обеспечение исполнения контракта не должно распространяться на гарантию качества результата работ, поскольку она уже подразумевает наличие на стороне подрядчика обязательства обеспечить надлежащее качество результата работ в течение всего гарантийного срока в соответствии со ст. 722 ГК РФ. Если подрядчик нарушит условия контракта о качестве, заказчик вправе предъявить к нему требования, предусмотренные в ст. 723 ГК РФ (см. Письмо Минэкономразвития России от 06.02.2015 N ОГ-Д28-2119).</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Ранее Минэкономразвития России указывало, что гарантийные обязательства не требуют дополнительного обеспечения со стороны поставщика (подрядчика, исполнителя), за исключением предусмотренных контрактом случаев, и допускало включение в контракт условия, по которому денежные средства возвращаются после окончания срока гарантийных обязательств (Письмо Минэкономразвития России от 31.12.2014 N Д28и-2865). Это означало </w:t>
      </w:r>
      <w:r w:rsidRPr="00A63BD4">
        <w:rPr>
          <w:rFonts w:ascii="Times New Roman" w:hAnsi="Times New Roman" w:cs="Times New Roman"/>
          <w:bCs/>
          <w:sz w:val="28"/>
          <w:szCs w:val="28"/>
        </w:rPr>
        <w:lastRenderedPageBreak/>
        <w:t>возможность распространить действие обеспечения не только на исполнение контракта, но и на гарантийные обязательства поставщика (подрядчика, исполнителя).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сроке возврата обеспечения контракта см. раздел 1.4.7.3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заключении контракта на основании Закона N 44-ФЗ стороны вправе учитывать позиции, изложенные в указанных Письмах Минфина России и Минэкономразвития России, однако необходимо иметь в виду, что они не являются нормативными правовыми актами (п.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РФ от 13.08.1997 N 1009).</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15" w:name="Par584"/>
      <w:bookmarkEnd w:id="15"/>
      <w:r>
        <w:rPr>
          <w:rFonts w:ascii="Times New Roman" w:hAnsi="Times New Roman" w:cs="Times New Roman"/>
          <w:b/>
          <w:bCs/>
          <w:sz w:val="28"/>
          <w:szCs w:val="28"/>
        </w:rPr>
        <w:t>1.5. ОБЯЗАТЕЛЬНЫЕ УСЛОВИЯ,</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ВКЛЮЧАЕМЫЕ В КОНТРАКТ В ОПРЕДЕЛЕННЫХ СЛУЧАЯХ</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Статьей 34 Закона N 44-ФЗ предусмотрены условия, включение которых в контракт обязательно только в определенных случаях. К ним относятся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о графике исполнения контракта в случае, если он заключается на срок более трех лет и его цена превышает 100 млн руб. (ч. 12 ст. 34 Закона N 44-ФЗ). Заказчик вправе не включать в контракт данное условие в случаях, предусмотренных ч. 15 ст. 34 Закона N 44-ФЗ. Подробнее об этих случаях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об уменьшении суммы, подлежащей уплате физическому лицу, на размер налоговых платежей, которые связаны с оплатой контракта, если он заключается с физическим лицом, за исключением индивидуального предпринимателя или иного лица, занимающегося частной практикой (ч. 13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3) дополнительные условия, решение о включении в контракт которых принято Правительством РФ в отношении конкретной закупки (ч. 17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4) об обязанности поставщика (подрядчика, исполнителя) предоставить информацию о всех соисполнителях, субподрядчиках, с которыми им заключен договор или договоры, цена которого или общая цена которых составляет более чем 10% цены контракта (ч. 23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5) об ответственности поставщика (подрядчика, исполнителя) за непредоставление информации о соисполнителях и субподрядчиках в виде пени в размере 1/300 ставки рефинансирования Банка России на дату уплаты пени от цены договора, заключенного с соисполнителем (субподрядчиком) за каждый день просрочки (ч. 24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Условия, предусмотренные ч. 23, 24 ст. 34 Закона N 44-ФЗ, должны быть включены в контракт в случае, если его начальная (максимальная) цена превышает размер, установленный Постановлением Правительства РФ от 04.09.2013 N 775 "Об установлении размера начальной (максимальной) цены контракта при осуществлении закупки товара, работы, услуги, при превышении </w:t>
      </w:r>
      <w:r w:rsidRPr="00A63BD4">
        <w:rPr>
          <w:rFonts w:ascii="Times New Roman" w:hAnsi="Times New Roman" w:cs="Times New Roman"/>
          <w:bCs/>
          <w:sz w:val="28"/>
          <w:szCs w:val="28"/>
        </w:rPr>
        <w:lastRenderedPageBreak/>
        <w:t>которой в контракте устанавливается обязанность поставщика (подрядчика, исполнителя) предоставлять заказчику дополнительную информацию";</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6) о банковском сопровождении контракта в случаях, предусмотренных ст. 35 Закона N 44-ФЗ (ч. 26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7) о продаже лесных насаждений для заготовки древесины, если контракт заключается на выполнение работ по охране, защите, воспроизводству лесов в соответствии со ст. 19 Лесного кодекса РФ (ч. 28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в отдельных видах контрактов могут содержаться иные обязательные условия, которые отражаются в конкурсной документации (документации об аукционе, о проведении запроса предложений, извещении о проведении запроса котировок). Подробнее об этих условиях см. п. п. 2.1, 2.2, 2.3 настоящего материала.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1.5.1. Обязательные условия при закупке у субъектов</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малого предпринимательства, социально ориентированных</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некоммерческих организаций</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На заказчике лежит обязанность осуществлять закупки у субъектов малого предпринимательства, социально ориентированных некоммерческих организаций в объеме, установленном в ч. 1 ст. 30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целях проведения такой закупки заказчик в извещении может установить:</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требование о возможности участия в закупке исключительно субъектов малого предпринимательства, социально ориентированных некоммерческих организаций (ч. 3 ст. 30 Закона N 44-ФЗ). В этом случае начальная (максимальная) цена контракта не должна превышать 20 млн руб. (п. 1 ч. 1 ст. 30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требование о привлечении к исполнению контракта субподрядчиков (соисполнителей) из числа субъектов малого предпринимательства или социально ориентированных некоммерческих организаций, если поставщик (подрядчик, исполнитель) не относится к числу таких лиц (ч. 5 ст. 30 Закона N 44-ФЗ). Объем привлечения будет учитываться в общем объеме закупок у субъектов малого предпринимательства, социально ориентированных некоммерческих организаций (ч. 6 ст. 30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об особенностях проведения закупок у субъектов малого предпринимательства, социально ориентированных некоммерческих организаций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Обязательные условия контракта, заключаемого исключительно с субъектами малого предпринимательства, социально ориентированными некоммерческими организациями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При проведении закупки на основании ч. 3 ст. 30 Закона N 44-ФЗ (с возможностью участия в ней исключительно субъектов малого предпринимательства, социально ориентированных некоммерческих организаций) в контракт необходимо включить условие об оплате товаров, </w:t>
      </w:r>
      <w:r w:rsidRPr="00A63BD4">
        <w:rPr>
          <w:rFonts w:ascii="Times New Roman" w:hAnsi="Times New Roman" w:cs="Times New Roman"/>
          <w:bCs/>
          <w:sz w:val="28"/>
          <w:szCs w:val="28"/>
        </w:rPr>
        <w:lastRenderedPageBreak/>
        <w:t>работ, услуг, отдельных этапов исполнения контракта в срок не более 30 дней с даты подписания заказчиком документа о приемке в соответствии с ч. 7 ст. 94 Закона N 44-ФЗ (ч. 8 ст. 30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обязуется оплатить выполненные по настоящему контракту работы в течение 30 дней с даты подписания сторонами акта сдачи-приемки выполненных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Обязательные условия контракта при привлечении субподрядчиков (соисполнителей) из числа субъектов малого предпринимательства, социально ориентированных некоммерческих организаций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случае когда заказчик в извещении об осуществлении закупки указал на необходимость привлечь к исполнению контракта субподрядчика (соисполнителя) из числа субъектов малого предпринимательства или социально ориентированных некоммерческих организаций, в контракт необходимо включить условие, предусматривающее такое привлечение и его объем, который определяется в процентах от цены контракта (ч. 6 ст. 30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Объем привлечения субъектов малого предпринимательства, социально ориентированных некоммерческих организаций в качестве субподрядчиков (соисполнителей) по контракту необходимо определять точно. Не следует использовать такие формулировки, как "не менее ____%", "от ___ до ___%" и т.п. Отсутствие в проекте контракта конкретного значения объема привлечения может быть расценено как нарушение ч. 6 ст. 30 Закона N 44-ФЗ (см., например, Решение ФАС России от 18.03.2015 по делу N К-195/15, Решение ФАС России от 10.03.2015 по делу N К-167/15). В этом случае заказчик может быть привлечен к административной ответственности, если антимонопольный орган установит, что его действия содержат признаки административного правонарушения, предусмотренного ч. 4.2 ст. 7.30 КоАП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"Подрядчик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Общий объем работ, выполняемый указанными субподрядчиками, в денежном выражении должен составлять ____% от цены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Кроме того, в контракте должна быть установлена гражданско-правовая ответственность поставщика (подрядчика, исполнителя) за неисполнение </w:t>
      </w:r>
      <w:r w:rsidRPr="00A63BD4">
        <w:rPr>
          <w:rFonts w:ascii="Times New Roman" w:hAnsi="Times New Roman" w:cs="Times New Roman"/>
          <w:bCs/>
          <w:sz w:val="28"/>
          <w:szCs w:val="28"/>
        </w:rPr>
        <w:lastRenderedPageBreak/>
        <w:t>условия о привлечении названных субподрядчиков (соисполнителей) (ч. 6 ст. 30 Закона N 44-ФЗ). Представляется, что такая ответственность должна быть определена в виде штрафа в соответствии с требованиями, указанными в ч. 8 ст. 34 Закона N 44-ФЗ, как за нарушение поставщиком (подрядчиком, исполнителем) обязательств по контракту. Подробнее о согласовании ответственности в виде штрафа см. п. 1.4.3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bookmarkStart w:id="16" w:name="Par628"/>
      <w:bookmarkEnd w:id="16"/>
      <w:r>
        <w:rPr>
          <w:rFonts w:ascii="Times New Roman" w:hAnsi="Times New Roman" w:cs="Times New Roman"/>
          <w:b/>
          <w:bCs/>
          <w:sz w:val="28"/>
          <w:szCs w:val="28"/>
        </w:rPr>
        <w:t>1.5.2. Условие о банковском сопровождении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Условие о банковском сопровождении включается в контракт в случаях, определенных Правительством РФ, высшим исполнительным органом государственной власти субъекта РФ, местной администрацией в зависимости от того, для каких нужд заключается контракт: федеральных, нужд субъекта или муниципальных нужд (ч. 2 ст. 35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Для контрактов, предметом которых является поставка товаров, выполнение работ, оказание услуг для федеральных нужд, такие случаи установлены п. 3 Постановления Правительства РФ от 20.09.2014 N 963 "Об осуществлении банковского сопровождения контрактов" (далее - Постановление N 963). В п. 4 Постановления N 963 перечислены случаи, когда высшим органам государственной власти субъектов РФ, органам местного самоуправления рекомендовано включать в контракт условие о банковском сопровождении.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п. 2 Постановления N 963 банковское сопровождение контрактов не осуществляется в отношении: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контрактов, заключенных до 4 октября 2014 г., а также контрактов, если извещения об осуществлении закупок размещены в ЕИС или на официальном сайте РФ в сети Интернет либо приглашения принять участие в них направлены до указанной даты;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контрактов, заключаемых в рамках государственного оборонного заказа, а также контрактов, сведения о которых составляют государственную тайну.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Правила осуществления банковского сопровождения, утвержденные Постановлением N 963 (далее - Правила), распространяются на контракты вне зависимости от того, для каких нужд они заключены. Правила устанавливают порядок осуществления банковского сопровождения договора, заключенного от имени РФ, субъекта РФ или муниципального образования, а также бюджетным учреждением либо иным юридическим лицом согласно ч. 1, 4 и 5 ст. 15 Закона N 44-ФЗ (п. 1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 пп. "а" п. 2 Правил банковское сопровождение контракта состоит в обеспечении банком проведения мониторинга расчетов, осуществляемых в рамках исполнения контракта, на счете, который открыт в данном банке, и доведении результатов мониторинга до сведения заказчика, а также в оказании банком иных услуг, определенных Правилами. Иные услуги предоставляются при осуществлении расширенного банковского сопровождения (п. 3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Банковское сопровождение согласно пп. "а" п. 2 Правил осуществляется на основании договора, который заключается банком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Осуществляющий сопровождение контракта банк должен входить в перечень банков, соответствующих требованиям ст. 74.1 НК РФ (п. 10 Правил). Указанный перечень размещен на официальном сайте Минфина России. Банк может привлекаться как поставщиком (п. 11 Правил), так и заказчиком (п. 12 Правил). В последнем случае отбор проводится способами, предусмотренными Законом N 44-ФЗ. Условия договора банковского сопровождения, а также порядок отбора банков и требования к ним установлены в разд. II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Если контракт сопровождается банком, осуществление расчетов в ходе его исполнения отражается на счетах, открытых в этом банке (ч. 3 ст. 35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Банковское сопровождение в форме проведения мониторинга расчетов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банковском сопровождении в указанной форме проводится мониторинг расчетов, который в рамках исполнения контрактов осуществляется на отдельном счете, открытом поставщику, соисполнителю в сопровождающем банке (п. 2 Правил). Как следует из пп. "д" п. 13, п. 15 Правил, мониторинг расчетов включает в том числе предоставление заказчику выписки о движении денежных средств по отдельному счету поставщика, соисполнителя, а также информации о текущих остатках на счете, оборотно-сальдовой ведомости по нему.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 мониторинг расчетов плата не взимается (п. 4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Банковское сопровождение в форме мониторинга расчетов обязательно в следующих случаях: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жизненного цикла (абз. 2 пп. "а" п. 3 Постановления N 963);</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начальная цена контракта (максимальная цена, если контракт заключен с единственным поставщиком) превышает 10 млрд руб. (абз. 2 пп. "а" п. 3 Постановления N 963);</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цена контракта превышает 10 млрд руб., он заключается с единственным поставщиком, определенным Президентом РФ либо по его поручению Правительством РФ, и правовой акт, определяющий поставщика, предусматривает привлечение заказчиком банка в целях банковского сопровождения, при этом не установлена обязанность заказчика включить в контракт условие об обеспечении его исполнения (абз. 3 пп. "а" п. 3 Постановления N 963, п. 2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указанных случаях контракт должен содержать условие о банковском сопровождении в форме проведения мониторинга расчетов. Перечень условий, которые необходимо включить в данной ситуации в сопровождаемый контракт, предусмотрен в п. п. 6, 7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Расширенное банковское сопровождение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расширенном банковском сопровождении банк в дополнение к мониторингу расчетов оказывает иные услуги, позволяющие обеспечить соответствие принимаемых товаров, работ (их результатов), услуг условиям сопровождаемого контракта (п. 3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Как следует из п. п. 14, 16 Правил, расширенное банковское сопровождение включает, в частности, проверку банком документов, подтверждающих основание платежа, на соответствие фактически поставленным товарам (выполненным работам, оказанным услугам), мониторинг соблюдения поставщиками сроков поставки товаров (выполнения работ, оказания услуг), проверку соответствия объемов выполненных работ данным в платежных документах.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Размер платы за расширенное банковское сопровождение определяется согласно п. 4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Расширенное банковское сопровождение осуществляется в следующих случаях: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цена контракта превышает 10 млрд руб. и он заключается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определенным Президентом РФ либо по его поручению Правительством РФ, если не установлено требование об обеспечении исполнения контракта (абз. 2 пп. "б" п. 3 Постановления N 963, п. 2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начальная цена контракта (максимальная цена контракта, заключаемого с единственным поставщиком) превышает 15 млрд руб. и в утвержденной государственной программе РФ предусмотрена обязанность привлечь банк в целях банковского сопровождения (абз. 3 пп. "б" п. 3 Постановления N 963).</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указанных случаях контракт должен содержать условие о расширенном банковском сопровождении. Перечень условий, которые необходимо включить в данной ситуации в сопровождаемый контракт, предусмотрен в п. п. 8, 9 Правил.</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17" w:name="Par659"/>
      <w:bookmarkEnd w:id="17"/>
      <w:r>
        <w:rPr>
          <w:rFonts w:ascii="Times New Roman" w:hAnsi="Times New Roman" w:cs="Times New Roman"/>
          <w:b/>
          <w:bCs/>
          <w:sz w:val="28"/>
          <w:szCs w:val="28"/>
        </w:rPr>
        <w:t>1.6. УСЛОВИЯ, ВКЛЮЧАЕМЫЕ В КОНТРАКТ ПО РЕШЕНИЮ ЗАКАЗЧИКА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может включить в проект контракта условия, не являющиеся обязательными в соответствии с Законом N 44-ФЗ. Такие условия могут возлагать на контрагента дополнительные обязанности либо предоставлять заказчику дополнительные права, связанные с исполнением контракта. К числу таких условий относятся: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Возможность одностороннего отказа от исполнения контракта (ч. 14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Заказчик будет вправе отказаться от исполнения контракта по основаниям, предусмотренным Гражданским кодексом РФ для одностороннего отказа от </w:t>
      </w:r>
      <w:r w:rsidRPr="00A63BD4">
        <w:rPr>
          <w:rFonts w:ascii="Times New Roman" w:hAnsi="Times New Roman" w:cs="Times New Roman"/>
          <w:bCs/>
          <w:sz w:val="28"/>
          <w:szCs w:val="28"/>
        </w:rPr>
        <w:lastRenderedPageBreak/>
        <w:t>исполнения отдельных видов обязательств, если такая возможность предусмотрена контрактом (ч. 9 ст. 95 Закона N 44-ФЗ). При этом, если в контракте согласовано право заказчика на односторонний отказ, подрядчик также будет вправе отказаться от исполнения контракта в одностороннем порядке (ч. 19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Сведения о возможности заказчика принять решение об одностороннем отказе от исполнения контракта обязательно указываются в конкурсной документации, документации об электронном аукционе, извещении о проведении запроса котировок, извещении о проведении запроса предложений, документации о закрытом аукционе (п. 13 ч. 1 ст. 50, п. 12 ч. 1 ст. 64, п. 5 ч. 1 ст. 73, п. 9 ч. 6 ст. 83, п. 13 ч. 1 ст. 87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Более подробно о порядке прекращения контракта в связи с односторонним отказом стороны от его исполнения см. в п. 1.9.3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18" w:name="Par666"/>
      <w:bookmarkEnd w:id="18"/>
      <w:r w:rsidRPr="00A63BD4">
        <w:rPr>
          <w:rFonts w:ascii="Times New Roman" w:hAnsi="Times New Roman" w:cs="Times New Roman"/>
          <w:bCs/>
          <w:sz w:val="28"/>
          <w:szCs w:val="28"/>
        </w:rPr>
        <w:t>2. Требования к гарантии качества, а именно: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 гарантийному сроку;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объему предоставления гарантий качества товара, работы, услуги;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гарантийному обслуживанию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правилах согласования условия контракта о гарантии качества см. п. 4.2 "Гарантия качества товара" Рекомендаций по заключению договора поставки, п. 2.2 "Гарантия качества работы" Рекомендаций по заключению договора подряда, п. 2.3 "Гарантия качества услуг" Рекомендаций по заключению договора возмездного оказания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19" w:name="Par671"/>
      <w:bookmarkEnd w:id="19"/>
      <w:r w:rsidRPr="00A63BD4">
        <w:rPr>
          <w:rFonts w:ascii="Times New Roman" w:hAnsi="Times New Roman" w:cs="Times New Roman"/>
          <w:bCs/>
          <w:sz w:val="28"/>
          <w:szCs w:val="28"/>
        </w:rPr>
        <w:t>3. Дополнительные требования в отношении поставляемого товара, а именно: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расходах на эксплуатацию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обязательном монтаже и наладке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обучении лиц, осуществляющих использование и обслуживание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Примечание.</w:t>
      </w:r>
      <w:r w:rsidRPr="00A63BD4">
        <w:rPr>
          <w:rFonts w:ascii="Times New Roman" w:hAnsi="Times New Roman" w:cs="Times New Roman"/>
          <w:bCs/>
          <w:sz w:val="28"/>
          <w:szCs w:val="28"/>
        </w:rPr>
        <w:t xml:space="preserve"> Требования, перечисленные в п. п. 2 и 3 настоящего раздела, включаются заказчиком в контракт при необходимости. Исключение составляют случаи размещения заказов на поставку машин и оборудования. При закупке новых машин и оборудования заказчик должен установить в документации о закупке требования к предоставлению гарантии производителя и (или) поставщика и к сроку действия такой гарантии (ч. 4 ст. 33 Закона N 44-ФЗ). В остальных случаях закупки машин и оборудования требования к гарантии и дополнительные требования устанавливаются, если это предусмотрено технической документацией на товар.</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4. Срок действия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Закон N 44-ФЗ не устанавливает правил, регулирующих срок действия контракта. Согласно п. п. 1, 3 ст. 425 ГК РФ контракт становится обязательным для сторон с момента его заключения и по общему правилу действует до определенного в нем момента окончания исполнения сторонами обязательств.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Вместе с тем при определении срока действия контракта, который заключает казенное учреждение, необходимо учитывать положения Бюджетного кодекса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п. 2 ст. 72 БК РФ государственные (муниципальные) контракты оплачиваются в пределах лимитов бюджетных обязательств. Данные лимиты устанавливаются для казенных учреждений на текущий финансовый год (финансовый год и плановый период). Согласно ст. 12 БК РФ финансовый год совпадает с календарным.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Следовательно, если лимиты утверждены, например, на конкретный финансовый год, они будут действовать с 1 января и на основании абз. 1 п. 3 ст. 242 БК РФ прекратят свое действие 31 декабря этого года. В таком случае срок начала действия контракта не может быть ранее 1 января, а срок окончания - позднее 31 декабря соответствующего года.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то же время в п. 3 ст. 72 БК РФ предусмотрены исключения из правила, установленного в п. 2 ст. 72 БК РФ. Они касаются отдельных категорий контрактов, срок исполнения обязательств по которым превышает срок действия утвержденных лимитов бюджетных обязательств. В отношении таких контрактов заказчик - казенное учреждение может установить срок действия, превышающий срок действия утвержденных лимитов бюджетных обязательств.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правилах согласования срока действия договора см. п. 5.2 "Срок действия договора" Рекомендаций по заключению договора поставки, п. 12 "Срок действия договора" Рекомендаций по заключению договора подряда, п. 4.2 "Срок действия договора" Рекомендаций по заключению договора возмездного оказания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Условия, включение которых в контракт не допускается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контракт (проект контракта) не следует включать условия, которые исходя из сложившейся практики правоприменения являются недопустимыми. К ним, в частности, относятся следующие.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Условие о распространении контракта на фактические отношения сторон до его заключения.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 общему правилу гражданско-правовой договор вступает в силу и становится обязательным для сторон с момента его заключения (п. 1 ст. 425 ГК РФ). Стороны гражданско-правового договора, отношения между которыми фактически уже существовали, вправе установить, что условия заключенного ими договора применяются к отношениям, возникшим до его заключения, если иное не установлено законом или не вытекает из существа соответствующих отношений (п. 2 ст. 425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Однако в государственный (муниципальный) контракт включать положение, согласно которому условия контракта распространяются на отношения сторон, возникшие до его заключения, не допускается (Письмо Минэкономразвития России от 22.01.2015 N Д28и-118).</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Представляется, что данная позиция основана на следующем. Государственный контракт заключается в рамках установленной Законом N 44-</w:t>
      </w:r>
      <w:r w:rsidRPr="00A63BD4">
        <w:rPr>
          <w:rFonts w:ascii="Times New Roman" w:hAnsi="Times New Roman" w:cs="Times New Roman"/>
          <w:bCs/>
          <w:sz w:val="28"/>
          <w:szCs w:val="28"/>
        </w:rPr>
        <w:lastRenderedPageBreak/>
        <w:t>ФЗ процедуры определения поставщика (подрядчика, исполнителя). Ее соблюдение необходимо для вступления в отношения, возникающие из контракта. Заключенный по результатам такой процедуры контракт не может распространяться на ранее возникшие отношения, поскольку он заключается с использованием конкурентных способов определения поставщика (подрядчика, исполнителя) и на условиях, представляемых в извещении об осуществлении закупки (или иной документации, установленной в Законе N 44-ФЗ), а не на основе фактически сложившихся отношений.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товары поставлены (работы выполнены, услуги оказаны) до того, как в результате проведения процедуры определения поставщика (подрядчика, исполнителя) был заключен контракт, включение в него рассматриваемого условия не поможет избежать неблагоприятных последствий. Подробнее о таких последствиях см. п. 1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Третейская оговорка.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Президиум Верховного Суда РФ в Обзоре судебной практики N 2 (2015) сформулировал позицию, в соответствии с которой споры между сторонами государственного (муниципального) контракта не могут быть предметом третейского разбирательства, а третейские соглашения о передаче таких споров в третейские суды недействительны. Следовательно, третейская оговорка в госконтракте также является недействительной и включать ее в контракт недопустимо. О возможных последствиях указанных действий заказчика см. Путеводитель по спорам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Выводы в упомянутом Обзоре сформулированы на основе спора, возникшего из контракта, который был заключен в соответствии с Законом N 94-ФЗ. Несмотря на это, представляется, что данная позиция может быть применена и к контрактам, заключенным по правилам Закона N 44-ФЗ, поскольку она обусловлена наличием общественно значимых публичных элементов в отношениях, возникающих в связи с заключением и исполнением госконтракта. Президиум Верховного Суда РФ, сделав вывод о наличии таких публичных элементов, указал, что контракты должны заключаться и исполняться с соблюдением принципа открытости и возможностью публичного контроля. Между тем принципы третейского разбирательства препятствуют достижению целей, ради которых вводилась система размещения госзаказов.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20" w:name="Par697"/>
      <w:bookmarkEnd w:id="20"/>
      <w:r w:rsidRPr="00A63BD4">
        <w:rPr>
          <w:rFonts w:ascii="Times New Roman" w:hAnsi="Times New Roman" w:cs="Times New Roman"/>
          <w:b/>
          <w:bCs/>
          <w:sz w:val="28"/>
          <w:szCs w:val="28"/>
        </w:rPr>
        <w:t>1.7. ТИПОВЫЕ КОНТРАКТЫ И ТИПОВЫЕ УСЛОВИЯ</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Федеральные органы исполнительной власти, а также Государственная корпорация по атомной энергии "Росатом" и Государственная корпорация по космической деятельности "Роскосмос" могут разрабатывать и утверждать типовые контракты для осуществления закупок, типовые условия таких контрактов. Порядок их разработки определяет Правительство РФ (ч. 11 ст. 34 Закона N 44-ФЗ). Во исполнение указанной нормы Постановлением Правительства РФ от 02.07.2014 N 606 утверждены Правила разработки типовых контрактов, типовых условий контрактов (далее - Правила).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 Правила включены требования к типовому контракту (типовым условиям), в том числе об обязательных условиях, которые предусмотрены в качестве таковых законодательством о контрактной системе (в частности, Законом N 44-ФЗ). Подробнее о том, какие условия должны быть включены в контракт, см. п. п. 1.4, 1.5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Типовой контракт (типовые условия) состоит из двух частей: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постоянной, которая не подлежит изменению (пп. "а" п. 7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переменной, предполагающей возможность:</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выбора одного или нескольких вариантов условий (данных) из предлагаемого исчерпывающего перечня;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включения в контракт информации об условиях (данных) конкретной закупки с указанием содержания таких условий (данных) и порядка его определения (пп. "б" п. 7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До ввода ЕИС в эксплуатацию типовые контракты (типовые условия) будут размещаться на официальном сайте www.zakupki.gov.ru (ст. 112 Закона N 44-ФЗ, п. 2 Постановления Правительства от 02.07.2014 N 606).</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Случаи, в которых подлежат применению типовые контракты (типовые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п. 14 Правил утвержденные типовые контракты (типовые условия) должны применяться в следующих случаях: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подготовка извещений об осуществлении закупок, а также приглашений принять участие в определении поставщика (подрядчика, исполнителя) закрытым способом;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подготовка проектов контрактов, являющихся неотъемлемой частью документации о закупке, извещений о проведении запроса котировок;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заключение контракта с единственным поставщиком (подрядчиком, исполнителем).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 нормативному правовому акту, которым утверждается типовой контракт (типовые условия), в обязательном порядке оформляется информационная карта (п. 8 Правил). Помимо сведений о самом акте в нее включаются показатели для применения участниками закупки данного типового контракта (типовых условий). Соответствие показателей в информационной карте и данных, характеризующих конкретную закупку, является основанием для составления проекта контракта и его последующего заключения по типовой форме (типовым условиям).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Названные выше показатели приведены в п. 16 Правил. К ним относятся: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коды закупаемых товаров (работ, услуг) по ОКПД, ОКВЭД, а также по каталогу товаров (работ, услуг) для обеспечения государственных и муниципальных нужд (в части каталога данное положение начнет действовать с 1 января 2017 г.) (пп. "а" п. 16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размер начальной (максимальной) цены контракта или цены контракта, заключаемого с единственным поставщиком (подрядчиком, исполнителем) (пп. "б" п. 16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иные показатели, если таковые содержатся в информационной карте (пп. "в" п. 16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Случаи, в которых типовые контракты (типовые условия) могут не применяться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Типовые контракты при осуществлении закупки в ряде случаев могут не применяться. Эти случаи предусмотрены п. п. 15, 18 Правил, а также ч. 15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Исходя из смысла п. 15 Правил типовой контракт (типовые условия) не подлежит применению, если на момент совершения определенных в данном пункте действий не вступил в силу нормативный правовой акт, которым такой контракт утвержден. Если же акт вступил в силу, то типовой контракт (типовые условия) не может применяться до истечения 30 календарных дней с момента его размещения в ЕИС.</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 числу указанных выше действий относятся следующие: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размещение в ЕИС извещения об осуществлении закупки;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направление приглашения принять участие в определении поставщика (подрядчика, исполнителя) закрытым способом;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заключение контракта с единственным поставщиком (подрядчиком, исполнителем) в случаях, когда размещение в ЕИС извещения о такой закупке не предусмотрено.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Случаи осуществления закупок, при которых типовые контракты (типовые условия) могут не применяться, также предусмотрены п. 18 Правил. К ним относятся: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осуществление закупок за наличный расчет, если иное не предусмотрено показателями в информационной карте (пп. "а" п. 18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запрос котировок для обеспечения деятельности заказчика на территории иностранного государства (ст. 75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запрос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(ст. 76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запрос предложений для заключения контракта на поставку спортивного инвентаря и оборудования, спортивной экипировки, необходимых для подготовки сборных команд РФ по олимпийским и паралимпийским видам спорта, а также для участия сборных команд РФ в Олимпийских и Паралимпийских играх (п. 2 ч. 2 ст. 83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заключение федеральным органом исполнительной власти в соответствии с установленными Правительством РФ правилами контракта с иностранной организацией на лечение гражданина РФ за пределами ее территории (п. 3 ч. 2 ст. 83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осуществление закупок услуг по защите интересов РФ в случае подачи физическими лицами и (или) юридическими лицами в судебные органы иностранных государств, международные суды и арбитражи исков к РФ при необходимости привлечения российских и (или) иностранных специалистов, экспертов и адвокатов к оказанию таких услуг (п. 10 ч. 2 ст. 83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осуществление закупок у единственного поставщика в случаях, предусмотренных пп. 2 (при наличии в правовом акте, принятом Президентом РФ или Правительством РФ, указания на возможность заключения контракта без использования типового контракта или типовых условий), 4, 5, 9, 15, 17, 26, 28, 33, 34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Частью 15 ст. 34 Закона N 44-ФЗ предусмотрены случаи заключения государственного контракта, в которых требования о типовых контрактах (типовых условиях) могут не применяться. Перечисленные в данной норме исключения касаются контрактов, заключенных в случае закупки у единственного поставщика (исполнителя, подрядчика) по одному из следующих оснований: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товара, работы или услуги, которые относятся к сфере деятельности субъектов естественных монополий в соответствии с Федеральным законом от 17.08.1995 N 147-ФЗ "О естественных монополиях", или услуг центрального депозитария;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общая сумма закупки не превышает 100 тыс. руб. с учетом ограничений в части совокупного годового объема закупок, предусмотренных п. 4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закупка проводится государственной или муниципальной образовательной организацией, государственным или муниципальным учреждением (из числа названных в п. 5 ч. 1 ст. 93 Закона N 44-ФЗ) на сумму, не превышающую 400 тыс. руб. с ограничениями по годовому объему закупок, которые предусмотрены указанной нормой;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оказываются услуги по водоотведению, водо-, тепло- 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хранению и ввозу (вывозу) наркотических средств и психотропных веществ;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посещение зоопарка, театра, кинотеатра, концерта, цирка, музея, выставки или спортивного мероприятия;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которые связаны с обеспечением визитов лиц, перечисленных в п. 20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для обеспечения деятельности объектов государственной охраны;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охране, вывозу бытовых отходов, если данные услуги оказываются другому лицу или другим лицам, в чьем пользовании находятся </w:t>
      </w:r>
      <w:r w:rsidRPr="00A63BD4">
        <w:rPr>
          <w:rFonts w:ascii="Times New Roman" w:hAnsi="Times New Roman" w:cs="Times New Roman"/>
          <w:bCs/>
          <w:sz w:val="28"/>
          <w:szCs w:val="28"/>
        </w:rPr>
        <w:lastRenderedPageBreak/>
        <w:t>нежилые помещения в здании, в котором расположены помещения, переданные заказчику в безвозмездное пользование или оперативное управление;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контракт на оказание услуг, связанных с направлением работника в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этих мероприятий;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ограничений, установленных п. 28 ч. 1 ст. 93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товаров, работ, услуг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проводится закупка товаров, работ, услуг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утверждается руководителем федерального органа исполнительной власти в области обеспечения безопасности);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осуществляется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Заказчиками по данной закупке выступают государственные и 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утверждаемый Правительством РФ перечень, либо национальные библиотеки и федеральные библиотеки, имеющие научную специализацию.</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Если типовые контракты (типовые условия) не утверждены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До утверждения соответствующих типовых контрактов и типовых условий проекты контрактов разрабатываются заказчиками самостоятельно (ч. 6 ст. 112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при отсутствии в ЕИС типовых контрактов и типовых условий субъекты РФ могут самостоятельно утверждать типовые контракты и условия для обеспечения собственных нужд (ч. 7, 8 ст. 112 Закона N 44-ФЗ). Соответственно, заказчики в таких субъектах должны будут учитывать их при составлении проектов контрактов для осуществления закупок товаров, работ и услуг для нужд субъектов.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Однако, когда типовые контракты и условия будут утверждены и размещены в ЕИС федеральными органами исполнительной власти, контракты и </w:t>
      </w:r>
      <w:r w:rsidRPr="00A63BD4">
        <w:rPr>
          <w:rFonts w:ascii="Times New Roman" w:hAnsi="Times New Roman" w:cs="Times New Roman"/>
          <w:bCs/>
          <w:sz w:val="28"/>
          <w:szCs w:val="28"/>
        </w:rPr>
        <w:lastRenderedPageBreak/>
        <w:t>условия, разработанные субъектами РФ, не будут применяться (ч. 9 ст. 112 Закона N 44-ФЗ).</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1.8. ИЗМЕНЕНИЕ ГОСУДАРСТВЕННОГО (МУНИЦИПАЛЬНОГО)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bookmarkStart w:id="21" w:name="Par758"/>
      <w:bookmarkEnd w:id="21"/>
      <w:r>
        <w:rPr>
          <w:rFonts w:ascii="Times New Roman" w:hAnsi="Times New Roman" w:cs="Times New Roman"/>
          <w:b/>
          <w:bCs/>
          <w:sz w:val="28"/>
          <w:szCs w:val="28"/>
        </w:rPr>
        <w:t>1.8.1. Изменение существенных условий контракта</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ч. 1 ст. 95 Закона N 44-ФЗ</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Минэкономразвития России высказалось по вопросу об изменении предмета контракта. См. Письмо от 21.07.2015 N Д28и-2185. Соответствующие изменения будут отражены в Путеводителе при его актуализации.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 общему правилу, установленному в ч. 1 ст. 95 Закона N 44-ФЗ, изменение существенных условий контракта не допускается, за исключением изменения условий по соглашению сторон в следующих ситуациях: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возможность изменения была предусмотрена документацией о закупке и контрактом (только контрактом - при осуществлении закупки у единственного поставщика (подрядчика, исполнителя)) в отношении в случаев: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снижения цены без изменения количества товара, объема работы или услуги, качества товара, работы, услуги и иных условий контракта (пп. "а" п. 1 ч. 1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увеличения или уменьшения по предложению заказчика количества товара, объема работы или услуги, но не более чем на 10% с пропорциональным изменением цены контракта (пп. "б" п. 1 ч. 1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цена контракта, заключенного на срок не менее трех лет для обеспечения федеральных нужд или нужд субъекта РФ, равна или превышает размер цены, установленный Правительством РФ, и его исполнение без изменения условий невозможно. Условия контракта при этом изменяются на основании решения Правительства РФ или высшего исполнительного органа государственной власти субъекта РФ соответственно (п. п. 2, 3 ч. 1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Постановлением Правительства РФ от 19.12.2013 N 1186 определен размер цены контрактов: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для обеспечения федеральных нужд: в отношении контрактов, предусматривающих проведение клинических исследований лекарственных препаратов для медицинского применения, - 40 млн руб., а в остальных случаях - 10 млрд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для обеспечения нужд субъекта РФ - 1 млрд руб.;</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3) цена контракта, заключенного на срок не менее года для обеспечения муниципальных нужд, равна или превышает размер цены, установленный Правительством РФ, и его исполнение без изменения условий невозможно. Условия контракта в этом случае изменяются на основании решения местной администрации (п. 4 ч. 1 ст. 95 Закона N 44-ФЗ). Цена контракта для </w:t>
      </w:r>
      <w:r w:rsidRPr="00A63BD4">
        <w:rPr>
          <w:rFonts w:ascii="Times New Roman" w:hAnsi="Times New Roman" w:cs="Times New Roman"/>
          <w:bCs/>
          <w:sz w:val="28"/>
          <w:szCs w:val="28"/>
        </w:rPr>
        <w:lastRenderedPageBreak/>
        <w:t>обеспечения муниципальных нужд предусмотрена в размере 500 млн руб. (Постановление Правительства РФ от 19.12.2013 N 1186);</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4) изменяются регулируемые цены (тарифы) на товары, работы, услуги (п. 5 ч. 1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5) лимиты бюджетных обязательств заказчика уменьшаются в соответствии с положениями Бюджетного кодекса РФ. Заказчик обеспечивает согласование новых условий контракта, в том числе цены и сроков его исполнения, а также количества товара, объема работы или услуги, предусмотренных контрактом (п. 6 ч. 1 ст. 95 Закона N 44-ФЗ). Сокращение количества товара, объема работы или услуги осуществляется на основании Методики сокращения количества товаров, объемов работ или услуги при уменьшении цены контракта, утвержденной Постановлением Правительства РФ от 28.11.2013 N 1090;</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6) заключается контракт с иностранной организацией на лечение гражданина РФ за пределами территории РФ. В этом случае цена контракта может быть изменена при увеличении или уменьшении по медицинским показаниям перечня услуг, связанных с лечением, при условии, что данная возможность была предусмотрена контрактом (п. 7 ч. 1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Внимание!</w:t>
      </w:r>
      <w:r w:rsidRPr="00A63BD4">
        <w:rPr>
          <w:rFonts w:ascii="Times New Roman" w:hAnsi="Times New Roman" w:cs="Times New Roman"/>
          <w:bCs/>
          <w:sz w:val="28"/>
          <w:szCs w:val="28"/>
        </w:rPr>
        <w:t xml:space="preserve"> При заключении контракта на выполнение работ стороны могут составить отдельный сметный расчет. В процессе выполнения работ может потребоваться корректировка такого расчета без изменения цены контракта. Как указало Минэкономразвития России в Письме от 22.01.2015 N Д28и-101, заказчик вправе предусмотреть в документации о закупке и контракте возможность в пределах цены контракта перераспределить стоимость отдельных статей сметного расчета и скорректировать стоимость отдельных конструктивных элементов при расчете за выполненные работы. Представляется, что при наличии соответствующего условия такие изменения будут осуществляться по соглашению сторон, в частности путем составления новой сметы.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1.8.2. Изменение контракта,</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исполнения которого истекает в 2015 г.</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ч. 1.1 ст. 95 Закона N 44-ФЗ в 2015 г. стороны могут вносить изменения в контракт, срок исполнения которого истекает в этом же году. Порядок изменения установлен в Правилах, утвержденных Постановлением Правительства РФ от 06.03.2015 N 198 (далее - Правила). Он применяется к контрактам, исполнение которых без изменения стало невозможным по не зависящим от сторон обстоятельствам (ст. 451 ГК РФ, п. 3 Правил). Кроме того, в отношении таких контрактов должны выполняться условия, указанные в п. п. 3, 4 Правил, а именно: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срок исполнения составляет свыше шести месяцев;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предметом является поставка товаров, выполнение работ, оказание услуг, предусмотренных в пп. "а", "б" п. 3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валюта контракта - российский рубль.</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Условия контракта, которые могут быть изменены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 ч. 1.1 ст. 95 Закона N 44-ФЗ, п. 1 Правил допускается изменение следующих условий: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срок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цена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цена единицы товара (работы, услуги);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количество товаров (объем работ,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Изменены могут быть как все названные условия, так и некоторые из них.</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Ограничения на изменение условий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согласовании изменений условий контракта стороны должны соблюдать установленные ограничения.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Изменение допустимо только в пределах доведенных заказчику объемов финансового обеспечения на принятие и (или) исполнение в 2015 г. обязательств по контрактам (п. 2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Увеличить количество поставляемых товаров, объем выполняемых работ или оказываемых услуг в дополнительном соглашении нельзя (п. 10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Срок исполнения контракта можно изменить только в пределах 2015 г. (п. 11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Увеличение цены контракта (без изменения цены за единицу товара, работы, услуги) допускается только в пределах значения, рассчитанного по формуле согласно п. 12 Правил. Исключение составляют контракты, предметом которых являются строительство, реконструкция и техническое перевооружение объектов капитального строительства государственной и муниципальной собственности, проведение работ по сохранению объектов культурного наследия народов РФ. Для них предусмотрено особое регламентирование (п. п. 17 - 19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Цену единицы товара, работы, услуги разрешено увеличивать только в пределах значения, рассчитанного по формуле, которая указана в п. 15 Правил. При этом необходимо уменьшить количество товара, объем работ, услуг (п. 14 Правил). Цена контракта в таком случае по соглашению сторон меняется в пределах значения, рассчитанного по формуле, которая приведена в п. 16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Порядок изменения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Изменение условий контракта должно оформляться дополнительным соглашением (абз. 1 п. 5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Для его подготовки поставщик (подрядчик, исполнитель) направляет в адрес заказчика письменное обращение (абз. 1 п. 5 Правил). При этом он должен обосновать невозможность исполнить контракт без изменения его условий в связи с существенным изменением обстоятельств (ст. 451 ГК РФ), т.е. представить доказательства того, что, если бы стороны могли разумно предвидеть такие изменения, контракт не был бы заключен или был бы заключен </w:t>
      </w:r>
      <w:r w:rsidRPr="00A63BD4">
        <w:rPr>
          <w:rFonts w:ascii="Times New Roman" w:hAnsi="Times New Roman" w:cs="Times New Roman"/>
          <w:bCs/>
          <w:sz w:val="28"/>
          <w:szCs w:val="28"/>
        </w:rPr>
        <w:lastRenderedPageBreak/>
        <w:t>на значительно отличающихся условиях. Если заказчик не получил соответствующее обращение, он не вправе принимать решение об увеличении цены контракта, цены единицы товара, работы, услуги (абз. 2 п. 5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принятии решения об изменении контракта заказчик должен руководствоваться критериями, перечисленными в п. 6 Правил. Кроме того, он обязан соблюсти 30-дневный срок, определенный в п. 7 Правил. Последствия нарушения заказчиком указанного срока в Правилах не установлены. Представляется, что в этом случае поставщик (подрядчик, исполнитель) может обратиться в суд и потребовать изменения контракта по основаниям, предусмотренным в п. 4 ст. 451 ГК РФ. При этом необходимо наличие условий, перечисленных в п. 2 ст. 451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Новые условия контракта заказчик должен согласовать с поставщиком (подрядчиком, исполнителем) при подготовке дополнительного соглашения (п. 8 Правил). К дополнительному соглашению в качестве его неотъемлемой части прилагаются расчет и обоснование изменений условий контракта (п. 9 Правил).</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1.8.3. Изменение контрактов, подлежащих оплате</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2016 и (или) 2017 гг.</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являющийся получателем средств федерального бюджета (бюджета государственного внебюджетного фонда РФ), не может в 2015 г. по своей инициативе расторгнуть контракт, по которому принятые обязательства подлежат оплате в 2016 и (или) 2017 гг., в связи с недоведением лимитов бюджетных обязательств на эти годы (п. 4 ст. 2 Федерального закона от 08.03.2015 N 25-ФЗ "О приостановлении действия отдельных положений Бюджетного кодекса Российской Федерации").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Вместе с тем в случае недоведения лимитов бюджетных обязательств (т.е. объема прав в денежном выражении на принятие и (или) исполнение обязательств) заказчик не сможет своевременно оплатить исполненные поставщиком (подрядчиком, исполнителем) обязательства. В связи с этим последний вправе потребовать уплаты неустойки в соответствии с ч. 5 ст. 34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Во избежание данного риска в отношении заключенных до 1 января 2015 г. контрактов, предусматривающих условие об оплате принятых обязательств в 2016 и (или) 2017 гг., заказчику следует заключить дополнительное соглашение об условиях исполнения контракта после 2015 г. (см. Письмо Минфина России от 25.03.2015 N 02-02-04/16546).</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указанному Письму в такое дополнительное соглашение рекомендуется включить следующие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 начиная с 2016 г. поставщик (подрядчик, исполнитель) исполняет обязательства, оплата которых будет производиться в 2016 г. и последующие годы, после того, как получит от заказчика уведомление о доведении (утверждении) ему объема прав на принятие и (или) исполнение обязательств, </w:t>
      </w:r>
      <w:r w:rsidRPr="00A63BD4">
        <w:rPr>
          <w:rFonts w:ascii="Times New Roman" w:hAnsi="Times New Roman" w:cs="Times New Roman"/>
          <w:bCs/>
          <w:sz w:val="28"/>
          <w:szCs w:val="28"/>
        </w:rPr>
        <w:lastRenderedPageBreak/>
        <w:t>позволяющего в соответствующем году оплатить контракт без изменения его условий;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заказчик направляет поставщику (подрядчику, исполнителю) такое письменное уведомление (по его почтовому адресу или на электронную почту) не позднее трех рабочих дней со дня наступления указанного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Минфин России рекомендует также включать данные условия в новые контракты, которые заключаются получателями средств федерального бюджета (бюджета государственного внебюджетного фонда РФ) на срок, превышающий срок действия доведенных лимитов бюджетных обязательств.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i/>
          <w:iCs/>
          <w:sz w:val="28"/>
          <w:szCs w:val="28"/>
        </w:rPr>
        <w:t>Пример формулировки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"Начиная с 2016 г. исполнитель (подрядчик) оказывает услуги (работы) / поставщик передает товары, определенные в п. __ государственного контракта N _______ от "___" _____________ 20___ г., после того, как получит от заказчика уведомление о доведении лимитов бюджетных обязательств на соответствующий финансовый год, позволяющих оплатить контракт в текущем году.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Заказчик уведомляет исполнителя (подрядчика, поставщика) о доведении лимитов бюджетных обязательств на соответствующий финансовый год, достаточных для оплаты контракта в текущем году. Указанное уведомление должно быть направлено в письменной форме по почтовому адресу исполнителя (подрядчика, поставщика) не позднее трех рабочих дней со дня доведения лимитов бюджетных обязательств на соответствующий финансовый год".</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1.8.4. Изменение контракта в связи с улучшением</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качества товара (работ, услуг)</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На основании ч. 7 ст. 95 Закона N 44-ФЗ допускается поставка товара (выполнение работы, оказание услуги), качество, а также технические и функциональные характеристики (потребительские свойства) которого улучшены по сравнению с указанными в контракте. Данное изменение заказчик должен согласовать с поставщиком (подрядчиком, исполнителем). В результате взамен ранее согласованных в контракте поставляются товары (выполняются работы, оказываются услуги) с улучшенным качеством и (или) характеристиками (свойствами).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Однако стороны не вправе изменить контракт по указанному основанию в случаях, когда замена товара или страны (стран) его происхождения при исполнении контракта не допускается нормативными правовыми актами, принятыми в соответствии с ч. 3 и 4 ст. 14 Закона N 44-ФЗ (ч. 7 ст. 95, ч. 6 ст. 14 данного Закона). Данное исключение начинает действовать с 14 августа 2015 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1.8.5. Изменение сторон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силу ч. 5 ст. 95 Закона N 44-ФЗ не допускается перемена поставщика (подрядчика, исполнителя) при исполнении контракта. Исключение возможно лишь в случае правопреемства вследствие реорганизации юридического лица в форме преобразования, слияния или присоединения.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Замена заказчика в силу ч. 6 ст. 95 Закона N 44-ФЗ возможна. При этом к новому заказчику переходят все права и обязанности по контракту.</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22" w:name="Par836"/>
      <w:bookmarkEnd w:id="22"/>
      <w:r>
        <w:rPr>
          <w:rFonts w:ascii="Times New Roman" w:hAnsi="Times New Roman" w:cs="Times New Roman"/>
          <w:b/>
          <w:bCs/>
          <w:sz w:val="28"/>
          <w:szCs w:val="28"/>
        </w:rPr>
        <w:t>1.9. ПРЕКРАЩЕНИЕ ГОСУДАРСТВЕННОГО (МУНИЦИПАЛЬНОГО)</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Главой 29 ГК РФ и ст. 95 Закона N 44-ФЗ предусмотрена возможность прекращения контракта, т.е. досрочного прекращения его действия до выполнения всех обязательств, без перехода прав и обязанностей к третьим лицам. Контракт может быть прекращен по соглашению сторон, в связи с отказом стороны от его исполнения, а также расторгнут в судебном порядке.</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1.9.1. Расторжение контракта по соглашению сторон</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Контракт может быть расторгнут по соглашению сторон (п. 1 ст. 450 ГК РФ, ч. 8 ст. 95 Закона N 44-ФЗ). Для этого сторонам требуется заключить соответствующее соглашение, т.е. подписать документ, в котором устанавливаются их права и обязанности, связанные с прекращением правоотношений, в частности, касающихся уже исполненного по контракту и (или) уже произведенной оплаты.</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прекращении контракта по соглашению сторон сведения о поставщике (исполнителе, подрядчике) не вносятся в реестр недобросовестных поставщиков (ч. 2 ст. 104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1.9.2. Расторжение контракта в судебном порядке</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Основания и порядок расторжения контракта в судебном порядке по требованию одной из сторон регулируются общими нормами о расторжении договора в судебном порядке (ст. ст. 450 - 453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Контракт может быть расторгнут: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при его существенном нарушении одной из сторон (пп. 1 п. 2 ст. 450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при существенном изменении обстоятельств, из которых стороны исходили при заключении контракта (ст. 451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в случаях, предусмотренных Гражданским кодексом РФ, другими законами, контрактом (пп. 2 п. 2 ст. 450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 последнего положения следует, что стороны вправе установить в контракте дополнительные случаи для его расторжения в судебном порядке.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При расторжении контракта судом в связи с существенным нарушением его условий поставщиком (исполнителем, подрядчиком) сведения о таком контрагенте вносятся в реестр недобросовестных поставщиков (ч. 2 ст. 104 Закона N 44-ФЗ).</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2"/>
        <w:rPr>
          <w:rFonts w:ascii="Times New Roman" w:hAnsi="Times New Roman" w:cs="Times New Roman"/>
          <w:b/>
          <w:bCs/>
          <w:sz w:val="28"/>
          <w:szCs w:val="28"/>
        </w:rPr>
      </w:pPr>
      <w:bookmarkStart w:id="23" w:name="Par856"/>
      <w:bookmarkEnd w:id="23"/>
      <w:r>
        <w:rPr>
          <w:rFonts w:ascii="Times New Roman" w:hAnsi="Times New Roman" w:cs="Times New Roman"/>
          <w:b/>
          <w:bCs/>
          <w:sz w:val="28"/>
          <w:szCs w:val="28"/>
        </w:rPr>
        <w:t>1.9.3. Прекращение контракта в связи с односторонним</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отказом стороны от его исполнения</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Часть 9 ст. 95 Закона N 44-ФЗ устанавливает, что заказчик вправе принять решение об одностороннем отказе от его исполнения по основаниям, предусмотренным Гражданским кодексом РФ для одностороннего отказа от исполнения отдельных видов обязательств, при условии, что такая возможность предусмотрена контрактом. Поставщик (подрядчик, исполнитель) вправе отказаться от исполнения договора в одностороннем порядке только при наличии в контракте условия о праве заказчика на односторонний отказ от его исполнения (ч. 19 ст. 95 Закона N 44-ФЗ).</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1.9.3.1. Односторонний отказ заказчика от исполнения</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Основания для отказа заказчика от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Согласно ч. 9 ст. 95 Закона N 44-ФЗ заказчик вправе принять решение об одностороннем отказе от контракта по основаниям, предусмотренным Гражданским кодексом РФ для одностороннего отказа от исполнения отдельных видов обязательств, при условии, что это предусмотрено контрактом. Частью 15 той же статьи устанавливается, что заказчик обязан принять данное решение, если в ходе исполнения контракта установлено, что поставщик (подрядчик, исполнитель) не соответствует требованиям к участникам закупки, предусмотренным извещением о проведении запроса котировок, документацией о закупке, или он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 требованиях к участнику закупки см. Путеводитель по контрактной системе в сфере закупок.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Принятию заказчиком решения об отказе от контракта в связи с его ненадлежащим исполнением поставщиком (исполнителем, подрядчиком) может предшествовать проведение экспертизы поставленного товара, выполненной работы или оказанной услуги с привлечением экспертов (ч. 10 ст. 95 Закона N 44-ФЗ). В таком случае отказаться заказчик сможет, только если экспертиза подтвердит нарушение условий контракта, послужившее основанием для принятия указанного решения (ч. 11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Уведомление об отказе от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После принятия решения об одностороннем отказе заказчик в течение трех рабочих дней размещает его в ЕИС и направляет поставщику (исполнителю, подрядчику) по почте заказным письмом с уведомлением о вручении по адресу, указанному в контракте, а также одним из следующих способов: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телеграммой;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 факсу;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 электронной почте;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 помощью другого средства связи и доставки, обеспечивающего фиксирование уведомления и получение заказчиком подтверждения о его вручении контрагенту.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(ч. 12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Датой уведомления будет признаваться не дата получения поставщиком (исполнителем, подрядчиком) соответствующего документа, а дата получения заказчиком подтверждения о вручении этого документа контрагенту или дата получения информации о его отсутствии по адресу, указанному в контракте. Если использованный для доставки уведомления способ не позволяет получить такое подтверждение или информацию, датой уведомления будет считаться дата по истечении 30 дней с момента размещения решения об отказе в ЕИС (ч. 12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Можно ли считать надлежащим уведомление об одностороннем отказе от исполнения контракта, если решение об отказе, размещенное в ЕИС, направлено только по почте заказным письмом с уведомлением о вручении?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Ответ: Практика по данному вопросу неоднозначна.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Обоснование: В практике территориальных органов УФАС России и судебной практике существует подход, согласно которому уведомление может быть признано надлежащим, если заказчик в установленном порядке разместил решение в ЕИС (до ввода ЕИС - на сайте www.zakupki.gov.ru) и направил заказное письмо с уведомлением поставщику (подрядчику, исполнителю), который это письмо получил (см. решения Алтайского УФАС России от 23.04.2014 по делу N РНП04-30/14, Мурманского УФАС России от 08.10.2014 по делу N 06-09/РНП-51-62). В судебной практике также есть пример, когда суд при толковании аналогичной нормы Федерального закона N 94-ФЗ (ч. 4 ст. 19.2) указал, что уведомление об одностороннем отказе можно признать надлежащим, если заказчик направил его в адрес подрядчика по почте заказным письмом с уведомлением о вручении, а также разместил соответствующую информацию на своем официальном сайте (см. Постановление Семнадцатого арбитражного апелляционного суда от 27.08.2014 N 17АП-9270/2014-ГК).</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Представляется, что данный подход учитывает цели, на которые главным образом направлены требования к способам информирования поставщика: точно зафиксировать момент, с которого поставщик считается уведомленным, исключив тем самым дальнейшие споры и обеспечив заказчику возможность </w:t>
      </w:r>
      <w:r w:rsidRPr="00A63BD4">
        <w:rPr>
          <w:rFonts w:ascii="Times New Roman" w:hAnsi="Times New Roman" w:cs="Times New Roman"/>
          <w:bCs/>
          <w:sz w:val="28"/>
          <w:szCs w:val="28"/>
        </w:rPr>
        <w:lastRenderedPageBreak/>
        <w:t>своевременно осуществить новую закупку. Отправка решения заказным письмом позволяет решить эти задачи и определить дату надлежащего уведомления в соответствии с положениями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то же время следует учитывать позицию, основанную на буквальном прочтении ч. 12 ст. 95 Закона N 44-ФЗ: уведомление поставщика (подрядчика, исполнителя) считается надлежащим, если заказчик разместил решение об отказе от контракта в ЕИС, направил его заказным письмом с уведомлением о вручении и дополнительно еще одним из способов, которые обеспечивают подтверждение того, что поставщик (подрядчик, исполнитель) уведомлен об отказе (см. решение Новгородского УФАС России от 21.08.2014 N РНП-53-43, 4754/03, в котором данный подход применен при толковании сходной нормы: ч. 4 ст. 19.2 Федерального закона N 94-ФЗ). При таком толковании существует риск привлечения заказчика, который не направил решение об отказе дополнительными способами, к административной ответственности за совершение административного правонарушения, предусмотренного ч. 6 ст. 7.32 КоАП РФ. Кроме того, сведения о поставщике (подрядчике, исполнителе) в данном случае не будут включены в реестр недобросовестных поставщиков.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Срок вступления отказа в силу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Закон предоставляет сторонам возможность сохранить правоотношения по контракту, устанавливая специальный срок для вступления решения об одностороннем отказе заказчика в силу. На это согласно ч. 13 ст. 95 Закона N 44-ФЗ сторонам отведено 10 дней с даты уведомления поставщика (исполнителя, подрядчика). В течение указанного времени поставщик (исполнитель, подрядчик) может устранить нарушение, которое послужило основанием для отказа от контракта, а также компенсировать заказчику затраты на проведение экспертизы, если она была проведена в соответствии с ч. 10 ст. 95 Закона N 44-ФЗ. При этом заказчик будет обязан отменить свое не вступившее в силу решение об одностороннем отказе от исполнения контракта (ч. 14 ст. 95 Закона N 44-ФЗ). Данное правило не применяется, если поставщик (исполнитель, подрядчик) нарушил условия контракта повторно. В этом случае, а также если поставщик (исполнитель, подрядчик) в установленный срок не устранил нарушение контракта, имевшее место в первый раз, контракт считается расторгнутым по истечении 10 дней с даты уведомления об одностороннем отказе (ч. 13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1.9.3.2. Односторонний отказ поставщика</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(подрядчика, исполнителя) от исполнения контракта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Включение в контракт условия о возможности отказа заказчика от исполнения контракта в одностороннем порядке автоматически предоставляет такое же право контрагенту (ч. 19 ст. 95 Закона N 44-ФЗ). Порядок расторжения контракта поставщиком (исполнителем, подрядчиком) в этом случае аналогичен порядку, установленному Законом N 44-ФЗ для заказчика.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После принятия решения об одностороннем отказе от исполнения контракта поставщик (исполнитель, подрядчик) в течение трех рабочих дней направляет его по почте заказным письмом с уведомлением о вручении по адресу заказчика, указанному в контракте, а также любым из иных способов, которые обеспечивают фиксирование уведомления и получение поставщиком (подрядчиком, исполнителем) подтверждения того, что решение вручено заказчику (ч. 20 ст. 95 Закона N 44-ФЗ). К числу таких способов относится, например, направление корреспонденции телеграммой, посредством факсимильной связи, через электронную почту.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Поставщику (подрядчику, исполнителю) рекомендуется направить решение об отказе и заказным письмом с уведомлением о вручении, и одним из иных перечисленных в названной норме способов. Аналогичные требования предъявляются при одностороннем отказе заказчика от исполнения контракта (ч. 12 ст. 95 Закона N 44-ФЗ). Подробнее о применении указанной нормы см. п. 1.9 настоящих Рекомендаций.</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 выполнении данного требования заказчик считается уведомленным об одностороннем отказе от исполнения контракта. При этом датой уведомления признается не дата получения заказчиком направленного документа, а дата получения поставщиком (исполнителем, подрядчиком) подтверждения о его вручении заказчику (ч. 20 ст. 95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Разногласия, послужившие основанием для отказа поставщика (исполнителя, подрядчика) от исполнения контракта, также могут быть урегулированы сторонами до его окончательного расторжения, поскольку решение об одностороннем отказе от исполнения контракта вступает в силу через 10 дней с даты уведомления заказчика об одностороннем отказе (ч. 21 ст. 95 Закона N 44-ФЗ). В течение этого времени заказчик может устранить нарушения, и в этом случае поставщик (исполнитель, подрядчик) обязан будет отменить свое не вступившее в силу решение об одностороннем отказе (ч. 22 ст. 95 Закона N 44-ФЗ).</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ОТДЕЛЬНЫЕ ВИДЫ КОНТРАКТОВ,</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ЗАКЛЮЧАЕМЫХ ДЛЯ ГОСУДАРСТВЕННЫХ И МУНИЦИПАЛЬНЫХ НУЖД</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Из смысла ст. 1 Закона N 44-ФЗ следует, что потребности, составляющие государственные и муниципальные нужды, могут возникнуть в товарах, работах, услугах, приобретении и пользовании имуществом контракты заключаются соответственно:</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на поставку товаров;</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выполнение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оказание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приобретение недвижимого имущества;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аренду имущества.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Кроме того, Законом N 44-ФЗ предусмотрены особенности осуществления отдельных видов закупок, в частности закупок, по результатам которых заключается энергосервисный контракт (ст. 108 Закона N 44-ФЗ).</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24" w:name="Par907"/>
      <w:bookmarkEnd w:id="24"/>
      <w:r>
        <w:rPr>
          <w:rFonts w:ascii="Times New Roman" w:hAnsi="Times New Roman" w:cs="Times New Roman"/>
          <w:b/>
          <w:bCs/>
          <w:sz w:val="28"/>
          <w:szCs w:val="28"/>
        </w:rPr>
        <w:t>2.1. КОНТРАКТ НА ПОСТАВКУ ТОВАРОВ</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ГОСУДАРСТВЕННЫХ И МУНИЦИПАЛЬНЫХ НУЖД</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Государственный (муниципальный) контракт на поставку товаров для государственных (муниципальных) нужд - это гражданско-правовой договор, по которому поставщик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 (ст. 526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Специальные нормы, посвященные поставке товаров для государственных и муниципальных нужд, содержатся в § 4 гл. 30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 отношениям сторон контракта, возникающим в связи с исполнением обязательств по поставке, применяются также общие нормы о договоре поставки, установленные ст. ст. 506 - 522 ГК РФ (п. 2 ст. 525 ГК РФ). Вопрос об основаниях и порядке заключения контракта регулируется ст. ст. 527 - 528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При этом необходимо учитывать следующее. В то время как п. 1 ст. 527 ГК РФ устанавливает, что контракт заключается на основе размещения заказа на поставку товаров в порядке, предусмотренном законодательством о размещении заказов, т.е. до 1 января 2014 г. - в соответствии с Законом N 94-ФЗ, а после 1 января 2014 г. - Законом N 44-ФЗ, ст. 528 ГК РФ также посвящена порядку заключения контракта. В связи с этим возникает вопрос о соотношении норм, содержащихся в Гражданском кодексе РФ и в Законе N 44-ФЗ, в той части, в которой они регулируют один круг правоотношений и при этом различаются. В частности, п. 1 ст. 528 ГК РФ предусматривает, что проект государственного или муниципального контракта по соглашению сторон может быть разработан поставщиком (исполнителем) и направлен заказчику. Однако Закон N 44-ФЗ таких положений не содержит. Согласно ч. 2 ст. 50, ч. 4 ст. 64, ч. 2 ст. 73, ч. 7 ст. 83 Закона N 44-ФЗ проект контракта прилагается к конкурсной документации, к документации об аукционе, запросу котировок или запросу предложений, следовательно, составляется заказчиком.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рассматривать соотношение норм Гражданского кодекса РФ и Закона N 44-ФЗ о заключении контракта на поставку как общих и специальных, то приоритет должны иметь нормы Закона N 44-ФЗ. Однако данный подход не может претендовать на бесспорность, поскольку п. 2 ст. 3 ГК РФ устанавливает, что нормы гражданского права, содержащиеся в других законах, должны соответствовать Гражданскому кодексу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Также нужно учитывать разъяснения, данные ВАС РФ в Постановлении от 25.10.2011 N 9382/11 по спору, вытекающему из государственного контракта на </w:t>
      </w:r>
      <w:r w:rsidRPr="00A63BD4">
        <w:rPr>
          <w:rFonts w:ascii="Times New Roman" w:hAnsi="Times New Roman" w:cs="Times New Roman"/>
          <w:bCs/>
          <w:sz w:val="28"/>
          <w:szCs w:val="28"/>
        </w:rPr>
        <w:lastRenderedPageBreak/>
        <w:t>выполнение работ, который был заключен в соответствии с ранее действовавшим Законом N 94-ФЗ. Как указал ВАС РФ, при отсутствии специального закона о подрядах для государственных и муниципальных нужд, предусмотренного ст. 768 ГК РФ, приоритетное значение имеют нормы Гражданского кодекса РФ. При этом ссылки подрядчика на нормы Закона N 94-ФЗ были отклонены, так как согласно ч. 1 ст. 1 Закона N 94-ФЗ он регулировал отношения, связанные с размещением заказов на поставки товаров, выполнение работ, оказание услуг для государственных, муниципальных нужд, а не вопросы исполнения и расторжения государственных и муниципальных контрактов на выполнение подрядных работ. Представляется, что данный подход применим и к Закону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Обязательные условия контракта на поставку товаров для государственных и муниципальных нужд</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Обязательному включению в любой контракт вне зависимости от его вида подлежат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предмете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твердой цене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ответственности заказчика и поставщика (исполнителя, подрядчика);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порядке и сроках оплаты и приемки заказчиком товаров, работ,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предоставлении обеспечения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об этих условиях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25" w:name="Par926"/>
      <w:bookmarkEnd w:id="25"/>
      <w:r w:rsidRPr="00A63BD4">
        <w:rPr>
          <w:rFonts w:ascii="Times New Roman" w:hAnsi="Times New Roman" w:cs="Times New Roman"/>
          <w:bCs/>
          <w:sz w:val="28"/>
          <w:szCs w:val="28"/>
        </w:rPr>
        <w:t>Кроме того, контракт заключается на условиях, установленных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с которым подлежит заключению контракт, за исключением случаев, когда предоставление таких документов не предусмотрено законом (ч. 1 ст. 34 Закона N 44-ФЗ). Правила описания объекта закупки в документации о закупке содержатся в ст. 33 Закона N 44-ФЗ, требования к содержанию извещения об осуществлении закупки - в ст. 42 Закона N 44-ФЗ. Анализ указанных норм позволяет выявить условия, которые включаются в контракт на поставку товара: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к качеству, техническим и функциональным характеристикам товара (п. 1 ч. 1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изображение товара, позволяющего его идентифицировать, если поставляемый товар должен соответствовать изображению (п. 4 ч. 1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к состоянию товара (новый или бывший в употреблении, в ремонте) (п. 7 ч. 1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указание на международные непатентованные наименования лекарственных средств, а при их отсутствии - химические, группировочные наименования, если контракт заключается на поставку лекарственных средств (п. 6 ч. 1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 требования к гарантийному сроку товара и (или) объему предоставления гарантии качества, к расходам на эксплуатацию товара, к обязательности осуществления его монтажа и наладки, к обучению лиц, осуществляющих использование и обслуживание товара - по необходимости, а в случае поставки машин и оборудования - если это предусмотрено документацией на товар (ч. 4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о предоставлении гарантии производителя товара и (или) поставщика и сроке ее действия в случае поставки новых машин и оборудования (ч. 4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сведения о количестве, месте доставки и сроке поставки товара (п. 2 ст. 42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Подробную информацию об условиях договора поставки, в том числе о качестве товаров, сроках поставки и порядке оплаты, см. в Рекомендациях по заключению договора поставки.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в конкурсной документации и документации об электронном аукционе, а следовательно и в контракте, должны быть предусмотрены сведения о валюте, используемой для формирования цены контракта и расчетов с поставщиками, а также порядок применения официального курса, установленного Банком России и используемого при оплате заключенного контракта (п. п. 2, 3 ч. 1 ст. 50, п. п. 6, 7 ч. 1 ст. 64 Закона N 44-ФЗ). Несмотря на отсутствие прямого указания на это в нормах, посвященных заключению контракта по результатам проведения запроса котировок и запроса предложений, можно прийти к выводу, что условие о валюте и порядке применения официального курса является обязательным для включения в контракт и в этом случае.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определенных случаях в контракт необходимо внести иные условия (подробнее см. раздел 1.5 настоящего материала). Кроме того некоторые дополнительные условия заказчик вправе внести в контракт по своему усмотрению (подробнее см. раздел 1.6 настоящего материала).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26" w:name="Par938"/>
      <w:bookmarkEnd w:id="26"/>
      <w:r>
        <w:rPr>
          <w:rFonts w:ascii="Times New Roman" w:hAnsi="Times New Roman" w:cs="Times New Roman"/>
          <w:b/>
          <w:bCs/>
          <w:sz w:val="28"/>
          <w:szCs w:val="28"/>
        </w:rPr>
        <w:t>2.2. КОНТРАКТ НА ВЫПОЛНЕНИЕ ПОДРЯДНЫХ РАБОТ</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ГОСУДАРСТВЕННЫХ И МУНИЦИПАЛЬНЫХ НУЖД</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Государственный (муниципальный) контракт на выполнение подрядных работ для государственных (муниципальных) нужд - это гражданско-правовой договор, по которому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(муниципальному) заказчику, а последний обязуется принять выполненные работы и оплатить их или обеспечить их оплату (п. 2 ст. 763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Нормы о подрядных работах для государственных и муниципальных нужд содержатся в § 5 гл. 37 ГК РФ.</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Основания и порядок заключения данного вида контракта в силу ст. 765 ГК РФ определяются в соответствии со ст. ст. 527 и 528 ГК РФ, посвященными </w:t>
      </w:r>
      <w:r w:rsidRPr="00A63BD4">
        <w:rPr>
          <w:rFonts w:ascii="Times New Roman" w:hAnsi="Times New Roman" w:cs="Times New Roman"/>
          <w:bCs/>
          <w:sz w:val="28"/>
          <w:szCs w:val="28"/>
        </w:rPr>
        <w:lastRenderedPageBreak/>
        <w:t>контракту на поставку товаров для государственных и муниципальных нужд. При этом возникает вопрос о соотношении норм Гражданского кодекса РФ и Закона N 44-ФЗ в той части, в которой они регулируют один круг отношений. Подробнее об этом см. п. 2.1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Обязательные условия контракта на выполнение подрядных работ для государственных и муниципальных нужд</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Обязательному включению в любой контракт вне зависимости от его вида подлежат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предмете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твердой цене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ответственности заказчика и поставщика (исполнителя, подрядчика);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порядке и сроках оплаты и приемки заказчиком товаров, работ,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предоставлении обеспечения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об этих условиях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27" w:name="Par953"/>
      <w:bookmarkEnd w:id="27"/>
      <w:r w:rsidRPr="00A63BD4">
        <w:rPr>
          <w:rFonts w:ascii="Times New Roman" w:hAnsi="Times New Roman" w:cs="Times New Roman"/>
          <w:bCs/>
          <w:sz w:val="28"/>
          <w:szCs w:val="28"/>
        </w:rPr>
        <w:t>Также контракт заключается на условиях, установленных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с которым подлежит заключению контракт, за исключением случаев, когда предоставление таких документов не предусмотрено законом (ч. 1 ст. 34 Закона N 44-ФЗ). Правила описания объекта закупки в документации о закупке содержатся в ст. 33 Закона N 44-ФЗ, требования к содержанию извещения об осуществлении закупки - в ст. 42 Закона N 44-ФЗ. Анализ указанных норм позволяет выявить условия, которые включаются в контракт на выполнение подрядных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к качеству, техническим и функциональным характеристикам работ (п. 1 ч. 1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к гарантийному сроку работы и (или) объему предоставления гарантии качества (ч. 4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место выполнения работы (п. 2 ст. 42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срок завершения работы (п. 2 ст. 42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Если одно из указанных условий не включено в контракт (проект контракта) или согласовано ненадлежащим образом, действия должностного лица заказчика, утвердившего конкурсную документацию, могут стать основанием для рассмотрения вопроса о возбуждении дела об административном правонарушении, предусмотренном ч. 4.2 ст. 7.30 КоАП РФ (см., например, Решение ФАС России от 06.11.2014 по делу N К-1576/14).</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Подробную информацию об условиях договора подряда, в том числе о качестве работ, сроках их выполнения и порядке оплаты, см. в Рекомендациях по заключению договора подряда.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Кроме того, в конкурсной документации и документации об электронном аукционе, а следовательно и в контракте, должны быть предусмотрены сведения о валюте, используемой для формирования цены контракта и расчетов с подрядчиками, а также порядок применения официального курса, </w:t>
      </w:r>
      <w:r w:rsidRPr="00A63BD4">
        <w:rPr>
          <w:rFonts w:ascii="Times New Roman" w:hAnsi="Times New Roman" w:cs="Times New Roman"/>
          <w:bCs/>
          <w:sz w:val="28"/>
          <w:szCs w:val="28"/>
        </w:rPr>
        <w:lastRenderedPageBreak/>
        <w:t>установленного Банком России, при оплате заключенного контракта (п. п. 2, 3 ч. 1 ст. 50, п. п. 6, 7 ч. 1 ст. 64 Закона N 44-ФЗ). Несмотря на отсутствие прямого указания на это в нормах, посвященных заключению контракта по результатам проведения запроса котировок и запроса предложений, можно прийти к выводу, что условие о валюте и порядке применения официального курса является обязательным для включения в контракт и в этом случае.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определенных случаях в контракт необходимо внести иные условия (подробнее см. раздел 1.5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Условия, включаемые по решению заказчика в контракт на выполнение подрядных работ</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ходе исполнения контракта сторонам может потребоваться корректировка согласованной сметы на выполняемые работы без изменения цены контракта. Заказчик вправе в документации о закупке и контракте предусмотреть возможность перераспределения стоимости отдельных статей сметного расчета и корректировки стоимости отдельных конструктивных элементов при расчете за выполненные работы в пределах цены контракта (см. Письмо Минэкономразвития России от 22.01.2015 N Д28и-101).</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контракт заказчик вправе внести по своему усмотрению и другие дополнительные условия (подробнее см. раздел 1.6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bookmarkStart w:id="28" w:name="Par967"/>
      <w:bookmarkEnd w:id="28"/>
      <w:r>
        <w:rPr>
          <w:rFonts w:ascii="Times New Roman" w:hAnsi="Times New Roman" w:cs="Times New Roman"/>
          <w:b/>
          <w:bCs/>
          <w:sz w:val="28"/>
          <w:szCs w:val="28"/>
        </w:rPr>
        <w:t>2.3. КОНТРАКТ НА ОКАЗАНИЕ УСЛУГ ДЛЯ ГОСУДАРСТВЕННЫХ</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МУНИЦИПАЛЬНЫХ НУЖД</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Гражданский кодекс РФ не содержит специальных норм, посвященных оказанию услуг для государственных и муниципальных нужд. В связи с этим при регулировании данных правоотношений подлежат применению положения гл. 39 ГК РФ о возмездном оказании услуг. Руководствуясь понятием договора возмездного оказания услуг, данным в п. 1 ст. 779 ГК РФ, и аналогичными нормами, посвященными контрактам на поставку и подрядным работам для государственных и муниципальных нужд (ст. 526, п. 2 ст. 763 ГК РФ), можно предложить следующее определение рассматриваемого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Государственный (муниципальный) контракт на оказание услуг для государственных (муниципальных нужд) - это гражданско-правовой договор, по которому исполнитель обязуется по заданию государственного (муниципального) заказчика оказать услуги (совершить определенные действия или осуществить определенную деятельность), а последний обязуется оплатить эти услуги или обеспечить их оплату.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xml:space="preserve">Одной из разновидностей контракта на оказание услуг является договор с финансовыми организациями для оказания финансовых услуг по привлечению денежных средств во вклады (депозиты), открытию и ведению банковских счетов, осуществлению расчетов по этим счетам, а также услуг по ведению реестра владельцев ценных бумаг, доверительному управлению ценными бумагами и негосударственному пенсионному обеспечению. Этот вид договора </w:t>
      </w:r>
      <w:r w:rsidRPr="00A63BD4">
        <w:rPr>
          <w:rFonts w:ascii="Times New Roman" w:hAnsi="Times New Roman" w:cs="Times New Roman"/>
          <w:bCs/>
          <w:sz w:val="28"/>
          <w:szCs w:val="28"/>
        </w:rPr>
        <w:lastRenderedPageBreak/>
        <w:t>предусмотрен ст. 18 Федерального закона от 26.07.2006 N 135-ФЗ "О защите конкуренции". Такие договоры (контракты) подлежат заключению только по результатам открытого конкурса или открытого аукциона.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Обязательные условия контракта на оказание услуг для государственных или муниципальных нужд</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Обязательному включению в любой контракт вне зависимости от его вида подлежат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 предмете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его твердой цене;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ответственности заказчика и поставщика (исполнителя, подрядчика);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порядке и сроках оплаты и приемки заказчиком товаров, работ,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предоставлении обеспечения исполнения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Подробнее об этих условиях см. п. 1.4 настоящего материала.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bookmarkStart w:id="29" w:name="Par982"/>
      <w:bookmarkEnd w:id="29"/>
      <w:r w:rsidRPr="00A63BD4">
        <w:rPr>
          <w:rFonts w:ascii="Times New Roman" w:hAnsi="Times New Roman" w:cs="Times New Roman"/>
          <w:bCs/>
          <w:sz w:val="28"/>
          <w:szCs w:val="28"/>
        </w:rPr>
        <w:t>Также контракт заключается на условиях, установленных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с которым подлежит заключению контракт, за исключением случаев, когда предоставление таких документов не предусмотрено законом (ч. 1 ст. 34 Закона N 44-ФЗ). Правила описания объекта закупки в документации о закупке содержатся в ст. 33 Закона N 44-ФЗ, требования к содержанию извещения об осуществлении закупки - в ст. 42 Закона N 44-ФЗ. Анализ указанных норм позволяет выявить условия, которые включаются в контракт на оказание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к качеству, техническим и функциональным характеристикам услуг (п. 1 ч. 1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требования к гарантийному сроку услуги и (или) объему предоставления гарантии качества (ч. 4 ст. 33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место оказания услуги (п. 2 ст. 42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 график оказания услуг (п. 2 ст. 42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Подробную информацию об условиях договора возмездного оказания услуг, в том числе о качестве услуг, сроках их оказания и порядке оплаты, см. в Рекомендациях по заключению договора возмездного оказания услуг.</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Кроме того, в конкурсной документации и документации об электронном аукционе, а следовательно и в контракте, должны быть предусмотрены сведения о валюте, используемой для формирования цены контракта и расчетов с исполнителями, а также порядок применения официального курса, установленного Банка России, при оплате заключенного контракта (п. п. 2, 3 ч. 1 ст. 50, п. п. 6, 7 ч. 1 ст. 64 Закона N 44-ФЗ). Несмотря на отсутствие прямого указания на это в нормах, посвященных заключению контракта по результатам проведения запроса котировок и запроса предложений, можно прийти к выводу, что условие о валюте и порядке применения официального курса является обязательным для включения в контракт и в этом случае.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В определенных случаях в контракт необходимо внести иные условия (подробнее см. раздел 1.5 настоящего материала). Кроме того некоторые дополнительные условия заказчик вправе внести в контракт по своему усмотрению (подробнее см. раздел 1.6 настоящего материала).</w:t>
      </w:r>
    </w:p>
    <w:p w:rsidR="00A63BD4" w:rsidRDefault="00A63BD4" w:rsidP="00A63BD4">
      <w:pPr>
        <w:autoSpaceDE w:val="0"/>
        <w:autoSpaceDN w:val="0"/>
        <w:adjustRightInd w:val="0"/>
        <w:spacing w:after="0" w:line="240" w:lineRule="auto"/>
        <w:ind w:firstLine="540"/>
        <w:jc w:val="both"/>
        <w:rPr>
          <w:rFonts w:ascii="Times New Roman" w:hAnsi="Times New Roman" w:cs="Times New Roman"/>
          <w:b/>
          <w:bCs/>
          <w:sz w:val="28"/>
          <w:szCs w:val="28"/>
        </w:rPr>
      </w:pPr>
    </w:p>
    <w:p w:rsidR="00A63BD4" w:rsidRDefault="00A63BD4" w:rsidP="00A63B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2.4. ЭНЕРГОСЕРВИСНЫЙ КОНТРАКТ</w:t>
      </w:r>
    </w:p>
    <w:p w:rsidR="00A63BD4" w:rsidRDefault="00A63BD4" w:rsidP="00A63BD4">
      <w:pPr>
        <w:autoSpaceDE w:val="0"/>
        <w:autoSpaceDN w:val="0"/>
        <w:adjustRightInd w:val="0"/>
        <w:spacing w:after="0" w:line="240" w:lineRule="auto"/>
        <w:jc w:val="center"/>
        <w:rPr>
          <w:rFonts w:ascii="Times New Roman" w:hAnsi="Times New Roman" w:cs="Times New Roman"/>
          <w:b/>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Энергосервисный контракт - контракт на оказание услуг, предметом которого является совершение исполнителем действий, направленных на энергосбережение и повышение энергетической эффективности использования энергетических ресурсов (ч. 1 ст. 108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Потребность в заключении такого контракта может возникнуть у заказчика при закупке товаров, работ, услуг, относящихся к сфере деятельности субъектов естественных монополий, услуг по водоснабжению, водоотведению, тепло- и газоснабжению, по подключению к сетям инженерно-технического обеспечения, а также в случае поставок электроэнергии, топлива. При этом энергосервисный контракт заключается отдельно от контрактов по результатам указанных закупок (ч. 2 ст. 108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Порядок определения начальной (максимальной) цены энергосервисного контракта, предусмотренный ч. 3 ст. 108 Закона N 44-ФЗ, отличается от иных видов контрактов. Энергосервисный контракт заключается по цене, которая определяется в виде процента экономии в денежном выражении расходов заказчика на поставки энергетических ресурсов (п. п. 1 - 3 ч. 3 ст. 108 Закона N 44-ФЗ).</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В соответствии с ч. 19 ст. 108 Закона N 44-ФЗ Требования к условиям энергосервисного контракта установлены Правительством РФ в Постановлении от 18.08.2010 N 636 "О требованиях к условиям энергосервисного контракта и об особенностях определения начальной (максимальной) цены энергосервисного контракта (цены лота)". Контракт должен содержать в том числе такие условия: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1) перечень мероприятий, направленных на энергосбережение и повышение энергетической эффективности, с подробным техническим описанием каждого мероприятия и сроками их выполнения;</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2) условие об отсутствии компенсации затрат, понесенных участником при проведении подготовительных работ для участия в закупке;</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3) положение о размере экономии энергетического ресурса, который должен обеспечиваться исполнителем;</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4) определение механизма распределения между сторонами дополнительной экономии;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5) начальный и конечный срок достижения предусмотренного контрактом размера экономии;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6) определение сроков оплаты заказчиком долей размера экономии по контракту;</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7) меры ответственности за неисполнение или ненадлежащее исполнение исполнителем обязательства по достижению определенного размера экономии,</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lastRenderedPageBreak/>
        <w:t>8) меры ответственности за неисполнение или ненадлежащее исполнение заказчиком обязательства по оплате контракта;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r w:rsidRPr="00A63BD4">
        <w:rPr>
          <w:rFonts w:ascii="Times New Roman" w:hAnsi="Times New Roman" w:cs="Times New Roman"/>
          <w:bCs/>
          <w:sz w:val="28"/>
          <w:szCs w:val="28"/>
        </w:rPr>
        <w:t>9) условие о порядке перехода к заказчику права собственности на оборудование, установленное исполнителем у заказчика.</w:t>
      </w: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autoSpaceDE w:val="0"/>
        <w:autoSpaceDN w:val="0"/>
        <w:adjustRightInd w:val="0"/>
        <w:spacing w:after="0" w:line="240" w:lineRule="auto"/>
        <w:ind w:firstLine="540"/>
        <w:jc w:val="both"/>
        <w:rPr>
          <w:rFonts w:ascii="Times New Roman" w:hAnsi="Times New Roman" w:cs="Times New Roman"/>
          <w:bCs/>
          <w:sz w:val="28"/>
          <w:szCs w:val="28"/>
        </w:rPr>
      </w:pPr>
    </w:p>
    <w:p w:rsidR="00A63BD4" w:rsidRPr="00A63BD4" w:rsidRDefault="00A63BD4" w:rsidP="00A63BD4">
      <w:pPr>
        <w:pBdr>
          <w:top w:val="single" w:sz="6" w:space="0" w:color="auto"/>
        </w:pBdr>
        <w:autoSpaceDE w:val="0"/>
        <w:autoSpaceDN w:val="0"/>
        <w:adjustRightInd w:val="0"/>
        <w:spacing w:before="100" w:after="100" w:line="240" w:lineRule="auto"/>
        <w:jc w:val="both"/>
        <w:rPr>
          <w:rFonts w:ascii="Times New Roman" w:hAnsi="Times New Roman" w:cs="Times New Roman"/>
          <w:bCs/>
          <w:sz w:val="2"/>
          <w:szCs w:val="2"/>
        </w:rPr>
      </w:pPr>
    </w:p>
    <w:p w:rsidR="00ED7C54" w:rsidRPr="001A7E62" w:rsidRDefault="00ED7C54" w:rsidP="00B748A2">
      <w:pPr>
        <w:spacing w:after="0" w:line="240" w:lineRule="auto"/>
        <w:ind w:firstLine="709"/>
        <w:jc w:val="center"/>
        <w:rPr>
          <w:rFonts w:ascii="Times New Roman" w:hAnsi="Times New Roman" w:cs="Times New Roman"/>
          <w:b/>
          <w:sz w:val="28"/>
          <w:szCs w:val="28"/>
        </w:rPr>
      </w:pP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6D4EC75D" wp14:editId="02433BAA">
            <wp:extent cx="8839200" cy="6115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52682" cy="6124377"/>
                    </a:xfrm>
                    <a:prstGeom prst="rect">
                      <a:avLst/>
                    </a:prstGeom>
                  </pic:spPr>
                </pic:pic>
              </a:graphicData>
            </a:graphic>
          </wp:inline>
        </w:drawing>
      </w:r>
      <w:r w:rsidRPr="001A7E62">
        <w:rPr>
          <w:rFonts w:ascii="Times New Roman" w:hAnsi="Times New Roman" w:cs="Times New Roman"/>
          <w:b/>
          <w:noProof/>
          <w:sz w:val="28"/>
          <w:szCs w:val="28"/>
          <w:lang w:eastAsia="ru-RU"/>
        </w:rPr>
        <w:lastRenderedPageBreak/>
        <w:drawing>
          <wp:inline distT="0" distB="0" distL="0" distR="0" wp14:anchorId="6854AC6A" wp14:editId="13675F8A">
            <wp:extent cx="8496300" cy="6372226"/>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500408" cy="6375307"/>
                    </a:xfrm>
                    <a:prstGeom prst="rect">
                      <a:avLst/>
                    </a:prstGeom>
                  </pic:spPr>
                </pic:pic>
              </a:graphicData>
            </a:graphic>
          </wp:inline>
        </w:drawing>
      </w:r>
      <w:r w:rsidRPr="001A7E62">
        <w:rPr>
          <w:rFonts w:ascii="Times New Roman" w:hAnsi="Times New Roman" w:cs="Times New Roman"/>
          <w:b/>
          <w:noProof/>
          <w:sz w:val="28"/>
          <w:szCs w:val="28"/>
          <w:lang w:eastAsia="ru-RU"/>
        </w:rPr>
        <w:lastRenderedPageBreak/>
        <w:drawing>
          <wp:inline distT="0" distB="0" distL="0" distR="0" wp14:anchorId="7FC8F35E" wp14:editId="5B2D4CDD">
            <wp:extent cx="8433996" cy="6325499"/>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428898" cy="6321676"/>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73EAB3E4" wp14:editId="0E042A77">
            <wp:extent cx="7863840" cy="5897881"/>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871684" cy="5903764"/>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50DDDBA4" wp14:editId="6A3FF632">
            <wp:extent cx="7885355" cy="5914018"/>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885521" cy="5914142"/>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32D4D147" wp14:editId="296D66F6">
            <wp:extent cx="7917628" cy="5938222"/>
            <wp:effectExtent l="0" t="0" r="762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922489" cy="5941868"/>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6513C0DC" wp14:editId="41DA9B6D">
            <wp:extent cx="7874597" cy="590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881354" cy="5911018"/>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7A8986D3" wp14:editId="090651E1">
            <wp:extent cx="7896112" cy="5922086"/>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901776" cy="5926334"/>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527FD691" wp14:editId="0D574A80">
            <wp:extent cx="7831567" cy="5873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832660" cy="5874495"/>
                    </a:xfrm>
                    <a:prstGeom prst="rect">
                      <a:avLst/>
                    </a:prstGeom>
                  </pic:spPr>
                </pic:pic>
              </a:graphicData>
            </a:graphic>
          </wp:inline>
        </w:drawing>
      </w:r>
      <w:r w:rsidRPr="001A7E62">
        <w:rPr>
          <w:rFonts w:ascii="Times New Roman" w:hAnsi="Times New Roman" w:cs="Times New Roman"/>
          <w:b/>
          <w:noProof/>
          <w:sz w:val="28"/>
          <w:szCs w:val="28"/>
          <w:lang w:eastAsia="ru-RU"/>
        </w:rPr>
        <w:lastRenderedPageBreak/>
        <w:drawing>
          <wp:inline distT="0" distB="0" distL="0" distR="0" wp14:anchorId="68D1D176" wp14:editId="545D8836">
            <wp:extent cx="8261873" cy="6196406"/>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267177" cy="6200384"/>
                    </a:xfrm>
                    <a:prstGeom prst="rect">
                      <a:avLst/>
                    </a:prstGeom>
                  </pic:spPr>
                </pic:pic>
              </a:graphicData>
            </a:graphic>
          </wp:inline>
        </w:drawing>
      </w:r>
      <w:r w:rsidRPr="001A7E62">
        <w:rPr>
          <w:rFonts w:ascii="Times New Roman" w:hAnsi="Times New Roman" w:cs="Times New Roman"/>
          <w:b/>
          <w:noProof/>
          <w:sz w:val="28"/>
          <w:szCs w:val="28"/>
          <w:lang w:eastAsia="ru-RU"/>
        </w:rPr>
        <w:lastRenderedPageBreak/>
        <w:drawing>
          <wp:inline distT="0" distB="0" distL="0" distR="0" wp14:anchorId="233F727C" wp14:editId="5417C3FB">
            <wp:extent cx="8046720" cy="6035042"/>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052422" cy="6039318"/>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2EC65238" wp14:editId="094D069D">
            <wp:extent cx="7637929" cy="5728449"/>
            <wp:effectExtent l="0" t="0" r="127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645290" cy="5733970"/>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6B036776" wp14:editId="7CA4FD12">
            <wp:extent cx="8068235" cy="6051178"/>
            <wp:effectExtent l="0" t="0" r="952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075580" cy="6056687"/>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r w:rsidRPr="001A7E62">
        <w:rPr>
          <w:rFonts w:ascii="Times New Roman" w:hAnsi="Times New Roman" w:cs="Times New Roman"/>
          <w:b/>
          <w:noProof/>
          <w:sz w:val="28"/>
          <w:szCs w:val="28"/>
          <w:lang w:eastAsia="ru-RU"/>
        </w:rPr>
        <w:lastRenderedPageBreak/>
        <w:drawing>
          <wp:inline distT="0" distB="0" distL="0" distR="0" wp14:anchorId="608D8842" wp14:editId="30B13B65">
            <wp:extent cx="7831564" cy="587367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831451" cy="5873591"/>
                    </a:xfrm>
                    <a:prstGeom prst="rect">
                      <a:avLst/>
                    </a:prstGeom>
                  </pic:spPr>
                </pic:pic>
              </a:graphicData>
            </a:graphic>
          </wp:inline>
        </w:drawing>
      </w:r>
    </w:p>
    <w:p w:rsidR="00603B30" w:rsidRPr="001A7E62" w:rsidRDefault="00603B30" w:rsidP="00603B30">
      <w:pPr>
        <w:spacing w:after="0" w:line="240" w:lineRule="auto"/>
        <w:ind w:firstLine="709"/>
        <w:jc w:val="both"/>
        <w:rPr>
          <w:rFonts w:ascii="Times New Roman" w:hAnsi="Times New Roman" w:cs="Times New Roman"/>
          <w:b/>
          <w:sz w:val="28"/>
          <w:szCs w:val="28"/>
        </w:rPr>
      </w:pPr>
    </w:p>
    <w:p w:rsidR="00603B30" w:rsidRPr="001A7E62" w:rsidRDefault="00603B30" w:rsidP="006815FD">
      <w:pPr>
        <w:spacing w:after="0" w:line="240" w:lineRule="auto"/>
        <w:ind w:firstLine="709"/>
        <w:jc w:val="both"/>
        <w:rPr>
          <w:b/>
          <w:szCs w:val="28"/>
        </w:rPr>
      </w:pPr>
      <w:r w:rsidRPr="001A7E62">
        <w:rPr>
          <w:rFonts w:ascii="Times New Roman" w:hAnsi="Times New Roman" w:cs="Times New Roman"/>
          <w:b/>
          <w:noProof/>
          <w:sz w:val="28"/>
          <w:szCs w:val="28"/>
          <w:lang w:eastAsia="ru-RU"/>
        </w:rPr>
        <w:lastRenderedPageBreak/>
        <w:drawing>
          <wp:inline distT="0" distB="0" distL="0" distR="0" wp14:anchorId="1A406F5B" wp14:editId="34FCAB7C">
            <wp:extent cx="7734748" cy="5801063"/>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743495" cy="5807623"/>
                    </a:xfrm>
                    <a:prstGeom prst="rect">
                      <a:avLst/>
                    </a:prstGeom>
                  </pic:spPr>
                </pic:pic>
              </a:graphicData>
            </a:graphic>
          </wp:inline>
        </w:drawing>
      </w:r>
    </w:p>
    <w:p w:rsidR="00603B30" w:rsidRPr="001A7E62" w:rsidRDefault="00603B30" w:rsidP="00603B30">
      <w:pPr>
        <w:pStyle w:val="a4"/>
        <w:tabs>
          <w:tab w:val="num" w:pos="1080"/>
        </w:tabs>
        <w:spacing w:after="0"/>
        <w:ind w:firstLine="709"/>
        <w:jc w:val="both"/>
        <w:rPr>
          <w:b/>
          <w:szCs w:val="28"/>
        </w:rPr>
        <w:sectPr w:rsidR="00603B30" w:rsidRPr="001A7E62" w:rsidSect="002B60A8">
          <w:headerReference w:type="even" r:id="rId24"/>
          <w:headerReference w:type="default" r:id="rId25"/>
          <w:footerReference w:type="even" r:id="rId26"/>
          <w:footerReference w:type="default" r:id="rId27"/>
          <w:headerReference w:type="first" r:id="rId28"/>
          <w:footerReference w:type="first" r:id="rId29"/>
          <w:pgSz w:w="11906" w:h="16838"/>
          <w:pgMar w:top="1134" w:right="707" w:bottom="1134" w:left="1418" w:header="709" w:footer="709" w:gutter="0"/>
          <w:cols w:space="708"/>
          <w:titlePg/>
          <w:docGrid w:linePitch="360"/>
        </w:sectPr>
      </w:pPr>
    </w:p>
    <w:p w:rsidR="00603B30" w:rsidRPr="001A7E62" w:rsidRDefault="00603B30" w:rsidP="00603B30">
      <w:pPr>
        <w:pStyle w:val="a4"/>
        <w:tabs>
          <w:tab w:val="num" w:pos="1080"/>
        </w:tabs>
        <w:spacing w:after="0"/>
        <w:ind w:firstLine="709"/>
        <w:jc w:val="both"/>
        <w:rPr>
          <w:b/>
          <w:szCs w:val="28"/>
        </w:rPr>
      </w:pPr>
      <w:r w:rsidRPr="001A7E62">
        <w:rPr>
          <w:b/>
          <w:szCs w:val="28"/>
        </w:rPr>
        <w:lastRenderedPageBreak/>
        <w:t>12. Реквизиты сторон</w:t>
      </w:r>
    </w:p>
    <w:p w:rsidR="00603B30" w:rsidRPr="001A7E62" w:rsidRDefault="00603B30" w:rsidP="00603B30">
      <w:pPr>
        <w:pStyle w:val="a4"/>
        <w:tabs>
          <w:tab w:val="num" w:pos="1080"/>
          <w:tab w:val="left" w:pos="1260"/>
        </w:tabs>
        <w:spacing w:after="0"/>
        <w:ind w:firstLine="709"/>
        <w:jc w:val="both"/>
        <w:rPr>
          <w:szCs w:val="28"/>
        </w:rPr>
      </w:pPr>
      <w:r w:rsidRPr="001A7E62">
        <w:rPr>
          <w:szCs w:val="28"/>
        </w:rPr>
        <w:t>Необходимо проверять наличие и правильность изложения реквизитов каждой стороны, а также их соответствие действительности. Реквизиты при этом должны быть читаемые, изложены полностью, без сокращений.</w:t>
      </w:r>
    </w:p>
    <w:p w:rsidR="00603B30" w:rsidRPr="001A7E62" w:rsidRDefault="00603B30" w:rsidP="00603B30">
      <w:pPr>
        <w:spacing w:after="0" w:line="240" w:lineRule="auto"/>
        <w:ind w:firstLine="709"/>
        <w:jc w:val="both"/>
        <w:rPr>
          <w:rFonts w:ascii="Times New Roman" w:hAnsi="Times New Roman" w:cs="Times New Roman"/>
          <w:b/>
          <w:sz w:val="28"/>
          <w:szCs w:val="28"/>
        </w:rPr>
      </w:pPr>
    </w:p>
    <w:p w:rsidR="00603B30" w:rsidRPr="001A7E62" w:rsidRDefault="00603B30" w:rsidP="00603B30">
      <w:pPr>
        <w:spacing w:after="0" w:line="240" w:lineRule="auto"/>
        <w:ind w:firstLine="708"/>
        <w:jc w:val="both"/>
        <w:rPr>
          <w:rFonts w:ascii="Times New Roman" w:hAnsi="Times New Roman" w:cs="Times New Roman"/>
          <w:sz w:val="28"/>
          <w:szCs w:val="28"/>
        </w:rPr>
      </w:pPr>
      <w:r w:rsidRPr="001A7E62">
        <w:rPr>
          <w:rFonts w:ascii="Times New Roman" w:hAnsi="Times New Roman" w:cs="Times New Roman"/>
          <w:sz w:val="28"/>
          <w:szCs w:val="28"/>
        </w:rPr>
        <w:t>При подготовке заказчиком документации о закупке, возможно использовать разработанные Департаментом государственных закупок Свердловской области  следующие примерные формы контрактов на:</w:t>
      </w:r>
    </w:p>
    <w:p w:rsidR="00603B30" w:rsidRPr="001A7E62" w:rsidRDefault="00603B30" w:rsidP="00603B30">
      <w:pPr>
        <w:spacing w:after="0" w:line="240" w:lineRule="auto"/>
        <w:ind w:firstLine="708"/>
        <w:jc w:val="both"/>
        <w:rPr>
          <w:rFonts w:ascii="Times New Roman" w:hAnsi="Times New Roman" w:cs="Times New Roman"/>
          <w:sz w:val="28"/>
          <w:szCs w:val="28"/>
        </w:rPr>
      </w:pPr>
      <w:r w:rsidRPr="001A7E62">
        <w:rPr>
          <w:rFonts w:ascii="Times New Roman" w:hAnsi="Times New Roman" w:cs="Times New Roman"/>
          <w:sz w:val="28"/>
          <w:szCs w:val="28"/>
        </w:rPr>
        <w:t xml:space="preserve">- </w:t>
      </w:r>
      <w:hyperlink r:id="rId30" w:history="1">
        <w:r w:rsidRPr="001A7E62">
          <w:rPr>
            <w:rStyle w:val="ab"/>
            <w:rFonts w:ascii="Times New Roman" w:hAnsi="Times New Roman" w:cs="Times New Roman"/>
            <w:color w:val="auto"/>
            <w:sz w:val="28"/>
            <w:szCs w:val="28"/>
            <w:u w:val="none"/>
          </w:rPr>
          <w:t>выполнение работ по текущему ремонту</w:t>
        </w:r>
      </w:hyperlink>
      <w:r w:rsidRPr="001A7E62">
        <w:rPr>
          <w:rFonts w:ascii="Times New Roman" w:hAnsi="Times New Roman" w:cs="Times New Roman"/>
          <w:sz w:val="28"/>
          <w:szCs w:val="28"/>
        </w:rPr>
        <w:t xml:space="preserve"> здания (помещений);</w:t>
      </w:r>
    </w:p>
    <w:p w:rsidR="00603B30" w:rsidRPr="001A7E62" w:rsidRDefault="00603B30" w:rsidP="00603B30">
      <w:pPr>
        <w:spacing w:after="0" w:line="240" w:lineRule="auto"/>
        <w:ind w:firstLine="708"/>
        <w:jc w:val="both"/>
        <w:rPr>
          <w:rFonts w:ascii="Times New Roman" w:hAnsi="Times New Roman" w:cs="Times New Roman"/>
          <w:sz w:val="28"/>
          <w:szCs w:val="28"/>
        </w:rPr>
      </w:pPr>
      <w:r w:rsidRPr="001A7E62">
        <w:rPr>
          <w:rFonts w:ascii="Times New Roman" w:hAnsi="Times New Roman" w:cs="Times New Roman"/>
          <w:sz w:val="28"/>
          <w:szCs w:val="28"/>
        </w:rPr>
        <w:t xml:space="preserve">- </w:t>
      </w:r>
      <w:hyperlink r:id="rId31" w:history="1">
        <w:r w:rsidRPr="001A7E62">
          <w:rPr>
            <w:rStyle w:val="ab"/>
            <w:rFonts w:ascii="Times New Roman" w:hAnsi="Times New Roman" w:cs="Times New Roman"/>
            <w:color w:val="auto"/>
            <w:sz w:val="28"/>
            <w:szCs w:val="28"/>
            <w:u w:val="none"/>
          </w:rPr>
          <w:t>поставку лекарственных средств</w:t>
        </w:r>
      </w:hyperlink>
      <w:r w:rsidRPr="001A7E62">
        <w:rPr>
          <w:rFonts w:ascii="Times New Roman" w:hAnsi="Times New Roman" w:cs="Times New Roman"/>
          <w:sz w:val="28"/>
          <w:szCs w:val="28"/>
        </w:rPr>
        <w:t>;</w:t>
      </w:r>
    </w:p>
    <w:p w:rsidR="00603B30" w:rsidRPr="001A7E62" w:rsidRDefault="00603B30" w:rsidP="00603B30">
      <w:pPr>
        <w:spacing w:after="0" w:line="240" w:lineRule="auto"/>
        <w:ind w:firstLine="708"/>
        <w:jc w:val="both"/>
        <w:rPr>
          <w:rFonts w:ascii="Times New Roman" w:hAnsi="Times New Roman" w:cs="Times New Roman"/>
          <w:sz w:val="28"/>
          <w:szCs w:val="28"/>
        </w:rPr>
      </w:pPr>
      <w:r w:rsidRPr="001A7E62">
        <w:rPr>
          <w:rFonts w:ascii="Times New Roman" w:hAnsi="Times New Roman" w:cs="Times New Roman"/>
          <w:sz w:val="28"/>
          <w:szCs w:val="28"/>
        </w:rPr>
        <w:t xml:space="preserve">- </w:t>
      </w:r>
      <w:hyperlink r:id="rId32" w:history="1">
        <w:r w:rsidRPr="001A7E62">
          <w:rPr>
            <w:rStyle w:val="ab"/>
            <w:rFonts w:ascii="Times New Roman" w:hAnsi="Times New Roman" w:cs="Times New Roman"/>
            <w:color w:val="auto"/>
            <w:sz w:val="28"/>
            <w:szCs w:val="28"/>
            <w:u w:val="none"/>
          </w:rPr>
          <w:t>поставку программного обеспечения</w:t>
        </w:r>
      </w:hyperlink>
      <w:r w:rsidRPr="001A7E62">
        <w:rPr>
          <w:rFonts w:ascii="Times New Roman" w:hAnsi="Times New Roman" w:cs="Times New Roman"/>
          <w:sz w:val="28"/>
          <w:szCs w:val="28"/>
        </w:rPr>
        <w:t>;</w:t>
      </w:r>
    </w:p>
    <w:p w:rsidR="00603B30" w:rsidRPr="00B748A2" w:rsidRDefault="00603B30" w:rsidP="00603B30">
      <w:pPr>
        <w:spacing w:after="0" w:line="240" w:lineRule="auto"/>
        <w:ind w:firstLine="708"/>
        <w:jc w:val="both"/>
        <w:rPr>
          <w:rFonts w:ascii="Times New Roman" w:hAnsi="Times New Roman" w:cs="Times New Roman"/>
          <w:sz w:val="28"/>
          <w:szCs w:val="28"/>
        </w:rPr>
      </w:pPr>
      <w:r w:rsidRPr="001A7E62">
        <w:rPr>
          <w:rFonts w:ascii="Times New Roman" w:hAnsi="Times New Roman" w:cs="Times New Roman"/>
          <w:sz w:val="28"/>
          <w:szCs w:val="28"/>
        </w:rPr>
        <w:t xml:space="preserve">- </w:t>
      </w:r>
      <w:hyperlink r:id="rId33" w:history="1">
        <w:r w:rsidRPr="001A7E62">
          <w:rPr>
            <w:rStyle w:val="ab"/>
            <w:rFonts w:ascii="Times New Roman" w:hAnsi="Times New Roman" w:cs="Times New Roman"/>
            <w:color w:val="auto"/>
            <w:sz w:val="28"/>
            <w:szCs w:val="28"/>
            <w:u w:val="none"/>
          </w:rPr>
          <w:t>поставку мебели</w:t>
        </w:r>
      </w:hyperlink>
      <w:r w:rsidRPr="001A7E62">
        <w:rPr>
          <w:rFonts w:ascii="Times New Roman" w:hAnsi="Times New Roman" w:cs="Times New Roman"/>
          <w:sz w:val="28"/>
          <w:szCs w:val="28"/>
        </w:rPr>
        <w:t>.</w:t>
      </w:r>
    </w:p>
    <w:p w:rsidR="002E11EB" w:rsidRDefault="002E11EB" w:rsidP="00F86945">
      <w:pPr>
        <w:spacing w:after="0" w:line="240" w:lineRule="auto"/>
        <w:ind w:firstLine="709"/>
        <w:jc w:val="both"/>
        <w:rPr>
          <w:rFonts w:ascii="Times New Roman" w:hAnsi="Times New Roman" w:cs="Times New Roman"/>
          <w:sz w:val="28"/>
          <w:szCs w:val="28"/>
        </w:rPr>
      </w:pPr>
    </w:p>
    <w:p w:rsidR="00F93AD8" w:rsidRDefault="00F93AD8" w:rsidP="00F86945">
      <w:pPr>
        <w:spacing w:after="0" w:line="240" w:lineRule="auto"/>
        <w:ind w:firstLine="709"/>
        <w:jc w:val="both"/>
        <w:rPr>
          <w:rFonts w:ascii="Times New Roman" w:hAnsi="Times New Roman" w:cs="Times New Roman"/>
          <w:sz w:val="28"/>
          <w:szCs w:val="28"/>
        </w:rPr>
      </w:pPr>
    </w:p>
    <w:p w:rsidR="00F93AD8" w:rsidRDefault="00F93AD8" w:rsidP="00F86945">
      <w:pPr>
        <w:spacing w:after="0" w:line="240" w:lineRule="auto"/>
        <w:ind w:firstLine="709"/>
        <w:jc w:val="both"/>
        <w:rPr>
          <w:rFonts w:ascii="Times New Roman" w:hAnsi="Times New Roman" w:cs="Times New Roman"/>
          <w:sz w:val="28"/>
          <w:szCs w:val="28"/>
        </w:rPr>
      </w:pPr>
    </w:p>
    <w:p w:rsidR="00F93AD8" w:rsidRDefault="00F93AD8" w:rsidP="00F86945">
      <w:pPr>
        <w:spacing w:after="0" w:line="240" w:lineRule="auto"/>
        <w:ind w:firstLine="709"/>
        <w:jc w:val="both"/>
        <w:rPr>
          <w:rFonts w:ascii="Times New Roman" w:hAnsi="Times New Roman" w:cs="Times New Roman"/>
          <w:sz w:val="28"/>
          <w:szCs w:val="28"/>
        </w:rPr>
      </w:pPr>
    </w:p>
    <w:p w:rsidR="00F93AD8" w:rsidRDefault="00F93AD8" w:rsidP="00F86945">
      <w:pPr>
        <w:spacing w:after="0" w:line="240" w:lineRule="auto"/>
        <w:ind w:firstLine="709"/>
        <w:jc w:val="both"/>
        <w:rPr>
          <w:rFonts w:ascii="Times New Roman" w:hAnsi="Times New Roman" w:cs="Times New Roman"/>
          <w:sz w:val="28"/>
          <w:szCs w:val="28"/>
        </w:rPr>
      </w:pPr>
    </w:p>
    <w:p w:rsidR="00F93AD8" w:rsidRDefault="00F93AD8" w:rsidP="00F86945">
      <w:pPr>
        <w:spacing w:after="0" w:line="240" w:lineRule="auto"/>
        <w:ind w:firstLine="709"/>
        <w:jc w:val="both"/>
        <w:rPr>
          <w:rFonts w:ascii="Times New Roman" w:hAnsi="Times New Roman" w:cs="Times New Roman"/>
          <w:sz w:val="28"/>
          <w:szCs w:val="28"/>
        </w:rPr>
      </w:pPr>
    </w:p>
    <w:sectPr w:rsidR="00F93AD8" w:rsidSect="00603B30">
      <w:headerReference w:type="default" r:id="rId34"/>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61" w:rsidRDefault="008E7D61" w:rsidP="00F27D80">
      <w:pPr>
        <w:spacing w:after="0" w:line="240" w:lineRule="auto"/>
      </w:pPr>
      <w:r>
        <w:separator/>
      </w:r>
    </w:p>
  </w:endnote>
  <w:endnote w:type="continuationSeparator" w:id="0">
    <w:p w:rsidR="008E7D61" w:rsidRDefault="008E7D61" w:rsidP="00F2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70" w:rsidRDefault="00DD3A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70" w:rsidRDefault="00DD3A7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70" w:rsidRDefault="00DD3A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61" w:rsidRDefault="008E7D61" w:rsidP="00F27D80">
      <w:pPr>
        <w:spacing w:after="0" w:line="240" w:lineRule="auto"/>
      </w:pPr>
      <w:r>
        <w:separator/>
      </w:r>
    </w:p>
  </w:footnote>
  <w:footnote w:type="continuationSeparator" w:id="0">
    <w:p w:rsidR="008E7D61" w:rsidRDefault="008E7D61" w:rsidP="00F2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70" w:rsidRDefault="00DD3A7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25875"/>
      <w:docPartObj>
        <w:docPartGallery w:val="Page Numbers (Top of Page)"/>
        <w:docPartUnique/>
      </w:docPartObj>
    </w:sdtPr>
    <w:sdtEndPr/>
    <w:sdtContent>
      <w:p w:rsidR="00DD3A70" w:rsidRDefault="00DD3A70">
        <w:pPr>
          <w:pStyle w:val="a7"/>
          <w:jc w:val="center"/>
        </w:pPr>
        <w:r>
          <w:fldChar w:fldCharType="begin"/>
        </w:r>
        <w:r>
          <w:instrText>PAGE   \* MERGEFORMAT</w:instrText>
        </w:r>
        <w:r>
          <w:fldChar w:fldCharType="separate"/>
        </w:r>
        <w:r w:rsidR="008F7849">
          <w:rPr>
            <w:noProof/>
          </w:rPr>
          <w:t>4</w:t>
        </w:r>
        <w:r>
          <w:fldChar w:fldCharType="end"/>
        </w:r>
      </w:p>
    </w:sdtContent>
  </w:sdt>
  <w:p w:rsidR="00DD3A70" w:rsidRDefault="00DD3A7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70" w:rsidRDefault="00DD3A70" w:rsidP="00303FBA">
    <w:pPr>
      <w:pStyle w:val="a7"/>
    </w:pPr>
  </w:p>
  <w:p w:rsidR="00DD3A70" w:rsidRDefault="00DD3A7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7199"/>
      <w:docPartObj>
        <w:docPartGallery w:val="Page Numbers (Top of Page)"/>
        <w:docPartUnique/>
      </w:docPartObj>
    </w:sdtPr>
    <w:sdtEndPr/>
    <w:sdtContent>
      <w:p w:rsidR="00DD3A70" w:rsidRDefault="00DD3A70">
        <w:pPr>
          <w:pStyle w:val="a7"/>
          <w:jc w:val="center"/>
        </w:pPr>
        <w:r>
          <w:fldChar w:fldCharType="begin"/>
        </w:r>
        <w:r>
          <w:instrText>PAGE   \* MERGEFORMAT</w:instrText>
        </w:r>
        <w:r>
          <w:fldChar w:fldCharType="separate"/>
        </w:r>
        <w:r>
          <w:rPr>
            <w:noProof/>
          </w:rPr>
          <w:t>25</w:t>
        </w:r>
        <w:r>
          <w:fldChar w:fldCharType="end"/>
        </w:r>
      </w:p>
    </w:sdtContent>
  </w:sdt>
  <w:p w:rsidR="00DD3A70" w:rsidRDefault="00DD3A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5FD"/>
    <w:multiLevelType w:val="hybridMultilevel"/>
    <w:tmpl w:val="2D381FA0"/>
    <w:lvl w:ilvl="0" w:tplc="02CCC2A8">
      <w:start w:val="3"/>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7A46B3"/>
    <w:multiLevelType w:val="hybridMultilevel"/>
    <w:tmpl w:val="1258FFC6"/>
    <w:lvl w:ilvl="0" w:tplc="65C0DA88">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DC58A9"/>
    <w:multiLevelType w:val="hybridMultilevel"/>
    <w:tmpl w:val="E3D270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2A5FA3"/>
    <w:multiLevelType w:val="hybridMultilevel"/>
    <w:tmpl w:val="1FE85D0E"/>
    <w:lvl w:ilvl="0" w:tplc="CCE295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9E46EE"/>
    <w:multiLevelType w:val="hybridMultilevel"/>
    <w:tmpl w:val="678842E8"/>
    <w:lvl w:ilvl="0" w:tplc="772EA91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307456"/>
    <w:multiLevelType w:val="multilevel"/>
    <w:tmpl w:val="5B7ABB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russianLower"/>
      <w:lvlText w:val="%5)"/>
      <w:lvlJc w:val="left"/>
      <w:pPr>
        <w:tabs>
          <w:tab w:val="num" w:pos="1980"/>
        </w:tabs>
        <w:ind w:left="1692" w:hanging="792"/>
      </w:pPr>
      <w:rPr>
        <w:rFonts w:hint="default"/>
      </w:rPr>
    </w:lvl>
    <w:lvl w:ilvl="5">
      <w:start w:val="1"/>
      <w:numFmt w:val="decimal"/>
      <w:lvlText w:val="%1.%2.%3."/>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15E3C83"/>
    <w:multiLevelType w:val="hybridMultilevel"/>
    <w:tmpl w:val="C2F26B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77C48"/>
    <w:multiLevelType w:val="hybridMultilevel"/>
    <w:tmpl w:val="E86C0B24"/>
    <w:lvl w:ilvl="0" w:tplc="EE98E16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C76979"/>
    <w:multiLevelType w:val="multilevel"/>
    <w:tmpl w:val="D8943E9A"/>
    <w:lvl w:ilvl="0">
      <w:start w:val="5"/>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845591"/>
    <w:multiLevelType w:val="multilevel"/>
    <w:tmpl w:val="F54269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lowerLetter"/>
      <w:lvlText w:val="%5)"/>
      <w:lvlJc w:val="left"/>
      <w:pPr>
        <w:tabs>
          <w:tab w:val="num" w:pos="1980"/>
        </w:tabs>
        <w:ind w:left="1692" w:hanging="792"/>
      </w:pPr>
      <w:rPr>
        <w:rFonts w:ascii="Times New Roman" w:eastAsiaTheme="minorHAnsi" w:hAnsi="Times New Roman" w:cs="Times New Roman"/>
      </w:rPr>
    </w:lvl>
    <w:lvl w:ilvl="5">
      <w:start w:val="1"/>
      <w:numFmt w:val="decimal"/>
      <w:lvlText w:val="%1.%2.%3."/>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4017F2"/>
    <w:multiLevelType w:val="multilevel"/>
    <w:tmpl w:val="4CB89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russianLower"/>
      <w:lvlText w:val="%5)"/>
      <w:lvlJc w:val="left"/>
      <w:pPr>
        <w:tabs>
          <w:tab w:val="num" w:pos="1980"/>
        </w:tabs>
        <w:ind w:left="1692" w:hanging="792"/>
      </w:pPr>
      <w:rPr>
        <w:rFonts w:ascii="Times New Roman" w:eastAsiaTheme="minorHAnsi" w:hAnsi="Times New Roman" w:cs="Times New Roman"/>
      </w:rPr>
    </w:lvl>
    <w:lvl w:ilvl="5">
      <w:start w:val="1"/>
      <w:numFmt w:val="decimal"/>
      <w:lvlText w:val="%1.%2.%3."/>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CB8140D"/>
    <w:multiLevelType w:val="hybridMultilevel"/>
    <w:tmpl w:val="E11A39F4"/>
    <w:lvl w:ilvl="0" w:tplc="D29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FB2666"/>
    <w:multiLevelType w:val="multilevel"/>
    <w:tmpl w:val="645489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4"/>
      <w:numFmt w:val="decimal"/>
      <w:lvlText w:val="%3.%2.%1"/>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russianLower"/>
      <w:lvlText w:val="%5)"/>
      <w:lvlJc w:val="left"/>
      <w:pPr>
        <w:tabs>
          <w:tab w:val="num" w:pos="1620"/>
        </w:tabs>
        <w:ind w:left="1332" w:hanging="792"/>
      </w:pPr>
      <w:rPr>
        <w:rFonts w:hint="default"/>
      </w:rPr>
    </w:lvl>
    <w:lvl w:ilvl="5">
      <w:start w:val="1"/>
      <w:numFmt w:val="decimal"/>
      <w:lvlText w:val="%1.%2.%3."/>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6D84C43"/>
    <w:multiLevelType w:val="hybridMultilevel"/>
    <w:tmpl w:val="A7FC0720"/>
    <w:lvl w:ilvl="0" w:tplc="E95C06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1"/>
  </w:num>
  <w:num w:numId="5">
    <w:abstractNumId w:val="0"/>
  </w:num>
  <w:num w:numId="6">
    <w:abstractNumId w:val="8"/>
  </w:num>
  <w:num w:numId="7">
    <w:abstractNumId w:val="2"/>
  </w:num>
  <w:num w:numId="8">
    <w:abstractNumId w:val="9"/>
  </w:num>
  <w:num w:numId="9">
    <w:abstractNumId w:val="6"/>
  </w:num>
  <w:num w:numId="10">
    <w:abstractNumId w:val="13"/>
  </w:num>
  <w:num w:numId="11">
    <w:abstractNumId w:val="3"/>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EB"/>
    <w:rsid w:val="0000198F"/>
    <w:rsid w:val="00002A8F"/>
    <w:rsid w:val="00013FCE"/>
    <w:rsid w:val="00035D7D"/>
    <w:rsid w:val="00036531"/>
    <w:rsid w:val="00037883"/>
    <w:rsid w:val="00041CA1"/>
    <w:rsid w:val="00043104"/>
    <w:rsid w:val="00061840"/>
    <w:rsid w:val="00084C13"/>
    <w:rsid w:val="00085678"/>
    <w:rsid w:val="000859B7"/>
    <w:rsid w:val="00085B6C"/>
    <w:rsid w:val="00087EA3"/>
    <w:rsid w:val="000949D7"/>
    <w:rsid w:val="000A246D"/>
    <w:rsid w:val="000A25C2"/>
    <w:rsid w:val="000B051A"/>
    <w:rsid w:val="000D0F46"/>
    <w:rsid w:val="000D6003"/>
    <w:rsid w:val="000D74E0"/>
    <w:rsid w:val="000E7CA3"/>
    <w:rsid w:val="000F6942"/>
    <w:rsid w:val="0011537A"/>
    <w:rsid w:val="00136F00"/>
    <w:rsid w:val="00141015"/>
    <w:rsid w:val="00152CA7"/>
    <w:rsid w:val="00177EBE"/>
    <w:rsid w:val="00183E96"/>
    <w:rsid w:val="001841E0"/>
    <w:rsid w:val="001844DA"/>
    <w:rsid w:val="00185BAF"/>
    <w:rsid w:val="00185FA7"/>
    <w:rsid w:val="00187D13"/>
    <w:rsid w:val="00191C66"/>
    <w:rsid w:val="001A1383"/>
    <w:rsid w:val="001A3B48"/>
    <w:rsid w:val="001A68D0"/>
    <w:rsid w:val="001A7CD7"/>
    <w:rsid w:val="001A7E62"/>
    <w:rsid w:val="002402EB"/>
    <w:rsid w:val="00245D36"/>
    <w:rsid w:val="00253F92"/>
    <w:rsid w:val="00255503"/>
    <w:rsid w:val="00263774"/>
    <w:rsid w:val="00265958"/>
    <w:rsid w:val="00293DC2"/>
    <w:rsid w:val="002951BB"/>
    <w:rsid w:val="002976B1"/>
    <w:rsid w:val="00297D81"/>
    <w:rsid w:val="002A01BB"/>
    <w:rsid w:val="002B60A8"/>
    <w:rsid w:val="002E11EB"/>
    <w:rsid w:val="002E5C48"/>
    <w:rsid w:val="002F0910"/>
    <w:rsid w:val="0030177D"/>
    <w:rsid w:val="00303406"/>
    <w:rsid w:val="00303FBA"/>
    <w:rsid w:val="003072B5"/>
    <w:rsid w:val="0031460A"/>
    <w:rsid w:val="00315A28"/>
    <w:rsid w:val="00316BE1"/>
    <w:rsid w:val="00321F5E"/>
    <w:rsid w:val="00324339"/>
    <w:rsid w:val="00333B94"/>
    <w:rsid w:val="00341DD1"/>
    <w:rsid w:val="00346E23"/>
    <w:rsid w:val="003578CE"/>
    <w:rsid w:val="00374A83"/>
    <w:rsid w:val="003802F9"/>
    <w:rsid w:val="0038091B"/>
    <w:rsid w:val="0038630C"/>
    <w:rsid w:val="00387E47"/>
    <w:rsid w:val="003A1CC8"/>
    <w:rsid w:val="003A7554"/>
    <w:rsid w:val="003B4D47"/>
    <w:rsid w:val="003C3BCF"/>
    <w:rsid w:val="003C5DE8"/>
    <w:rsid w:val="003D12D2"/>
    <w:rsid w:val="003E2190"/>
    <w:rsid w:val="003E2C0D"/>
    <w:rsid w:val="003E778D"/>
    <w:rsid w:val="003F7A9E"/>
    <w:rsid w:val="004006E0"/>
    <w:rsid w:val="00412DEB"/>
    <w:rsid w:val="004136C3"/>
    <w:rsid w:val="004476F9"/>
    <w:rsid w:val="00451919"/>
    <w:rsid w:val="00465E8A"/>
    <w:rsid w:val="00472556"/>
    <w:rsid w:val="00473F41"/>
    <w:rsid w:val="0048274F"/>
    <w:rsid w:val="00486CCB"/>
    <w:rsid w:val="004932F1"/>
    <w:rsid w:val="004975BE"/>
    <w:rsid w:val="004A1EA9"/>
    <w:rsid w:val="004A2250"/>
    <w:rsid w:val="004B10CE"/>
    <w:rsid w:val="004D2873"/>
    <w:rsid w:val="004E4922"/>
    <w:rsid w:val="004F1445"/>
    <w:rsid w:val="004F190E"/>
    <w:rsid w:val="004F41EB"/>
    <w:rsid w:val="004F74C5"/>
    <w:rsid w:val="004F759C"/>
    <w:rsid w:val="00500779"/>
    <w:rsid w:val="0050330F"/>
    <w:rsid w:val="005129DE"/>
    <w:rsid w:val="00516A17"/>
    <w:rsid w:val="005225F2"/>
    <w:rsid w:val="005241F6"/>
    <w:rsid w:val="00542527"/>
    <w:rsid w:val="005428C6"/>
    <w:rsid w:val="0054767B"/>
    <w:rsid w:val="005477B6"/>
    <w:rsid w:val="00550371"/>
    <w:rsid w:val="00551CA3"/>
    <w:rsid w:val="00570520"/>
    <w:rsid w:val="00576E6E"/>
    <w:rsid w:val="0059064C"/>
    <w:rsid w:val="00592A91"/>
    <w:rsid w:val="00597C68"/>
    <w:rsid w:val="005A34A4"/>
    <w:rsid w:val="005B2052"/>
    <w:rsid w:val="005B2BB9"/>
    <w:rsid w:val="005C7332"/>
    <w:rsid w:val="005E1F92"/>
    <w:rsid w:val="005F060E"/>
    <w:rsid w:val="00603B30"/>
    <w:rsid w:val="00635405"/>
    <w:rsid w:val="00653333"/>
    <w:rsid w:val="006672B5"/>
    <w:rsid w:val="006811E1"/>
    <w:rsid w:val="006815FD"/>
    <w:rsid w:val="006866F3"/>
    <w:rsid w:val="006A0051"/>
    <w:rsid w:val="006B3FB9"/>
    <w:rsid w:val="006C2D2F"/>
    <w:rsid w:val="006C2EB9"/>
    <w:rsid w:val="006E3E03"/>
    <w:rsid w:val="006F1443"/>
    <w:rsid w:val="006F64E5"/>
    <w:rsid w:val="00702C88"/>
    <w:rsid w:val="007043F1"/>
    <w:rsid w:val="007218B4"/>
    <w:rsid w:val="00744041"/>
    <w:rsid w:val="00762709"/>
    <w:rsid w:val="0076588C"/>
    <w:rsid w:val="00770188"/>
    <w:rsid w:val="00772823"/>
    <w:rsid w:val="00790444"/>
    <w:rsid w:val="007907A2"/>
    <w:rsid w:val="007A761E"/>
    <w:rsid w:val="007B27A7"/>
    <w:rsid w:val="007B2907"/>
    <w:rsid w:val="007B7A83"/>
    <w:rsid w:val="007B7CD3"/>
    <w:rsid w:val="007C6C20"/>
    <w:rsid w:val="007D2DA6"/>
    <w:rsid w:val="007E617E"/>
    <w:rsid w:val="007F0387"/>
    <w:rsid w:val="007F2ED9"/>
    <w:rsid w:val="007F6037"/>
    <w:rsid w:val="008040C5"/>
    <w:rsid w:val="00805480"/>
    <w:rsid w:val="00815E9E"/>
    <w:rsid w:val="0084221A"/>
    <w:rsid w:val="00860EA3"/>
    <w:rsid w:val="0086773C"/>
    <w:rsid w:val="00870CAC"/>
    <w:rsid w:val="00875E74"/>
    <w:rsid w:val="00884E24"/>
    <w:rsid w:val="00891EFC"/>
    <w:rsid w:val="008A11EE"/>
    <w:rsid w:val="008A76D0"/>
    <w:rsid w:val="008C3404"/>
    <w:rsid w:val="008E7D61"/>
    <w:rsid w:val="008F6A98"/>
    <w:rsid w:val="008F7849"/>
    <w:rsid w:val="00910B0A"/>
    <w:rsid w:val="009173EB"/>
    <w:rsid w:val="009178CF"/>
    <w:rsid w:val="009242A2"/>
    <w:rsid w:val="009250B9"/>
    <w:rsid w:val="0092700E"/>
    <w:rsid w:val="00933436"/>
    <w:rsid w:val="009514B1"/>
    <w:rsid w:val="00995500"/>
    <w:rsid w:val="00995552"/>
    <w:rsid w:val="00997041"/>
    <w:rsid w:val="009A4E66"/>
    <w:rsid w:val="009D53B9"/>
    <w:rsid w:val="009E7E77"/>
    <w:rsid w:val="009F33CB"/>
    <w:rsid w:val="00A10E2E"/>
    <w:rsid w:val="00A125F4"/>
    <w:rsid w:val="00A1582D"/>
    <w:rsid w:val="00A20EE9"/>
    <w:rsid w:val="00A26512"/>
    <w:rsid w:val="00A37254"/>
    <w:rsid w:val="00A4020D"/>
    <w:rsid w:val="00A46264"/>
    <w:rsid w:val="00A63BD4"/>
    <w:rsid w:val="00A63C0B"/>
    <w:rsid w:val="00A657EF"/>
    <w:rsid w:val="00A8024D"/>
    <w:rsid w:val="00A91C1A"/>
    <w:rsid w:val="00AA265D"/>
    <w:rsid w:val="00AA40F6"/>
    <w:rsid w:val="00AA4C95"/>
    <w:rsid w:val="00AC2A1B"/>
    <w:rsid w:val="00AC3C24"/>
    <w:rsid w:val="00B01687"/>
    <w:rsid w:val="00B03547"/>
    <w:rsid w:val="00B125E0"/>
    <w:rsid w:val="00B35F5D"/>
    <w:rsid w:val="00B425B7"/>
    <w:rsid w:val="00B475D1"/>
    <w:rsid w:val="00B47FF8"/>
    <w:rsid w:val="00B51D7C"/>
    <w:rsid w:val="00B611BB"/>
    <w:rsid w:val="00B748A2"/>
    <w:rsid w:val="00BA657A"/>
    <w:rsid w:val="00BB12AE"/>
    <w:rsid w:val="00BC7565"/>
    <w:rsid w:val="00BE245E"/>
    <w:rsid w:val="00BE29F4"/>
    <w:rsid w:val="00BE7B74"/>
    <w:rsid w:val="00BE7CB0"/>
    <w:rsid w:val="00BF6F69"/>
    <w:rsid w:val="00C00043"/>
    <w:rsid w:val="00C00CE9"/>
    <w:rsid w:val="00C04D88"/>
    <w:rsid w:val="00C10280"/>
    <w:rsid w:val="00C15C03"/>
    <w:rsid w:val="00C16008"/>
    <w:rsid w:val="00C21755"/>
    <w:rsid w:val="00C54951"/>
    <w:rsid w:val="00C66703"/>
    <w:rsid w:val="00C7181A"/>
    <w:rsid w:val="00C74F31"/>
    <w:rsid w:val="00C77243"/>
    <w:rsid w:val="00C8233E"/>
    <w:rsid w:val="00C87208"/>
    <w:rsid w:val="00C94966"/>
    <w:rsid w:val="00CB5F28"/>
    <w:rsid w:val="00CC5088"/>
    <w:rsid w:val="00CF5D20"/>
    <w:rsid w:val="00D02B94"/>
    <w:rsid w:val="00D06C8B"/>
    <w:rsid w:val="00D210AB"/>
    <w:rsid w:val="00D3458B"/>
    <w:rsid w:val="00D44BE8"/>
    <w:rsid w:val="00D44CDE"/>
    <w:rsid w:val="00D455C2"/>
    <w:rsid w:val="00D50F78"/>
    <w:rsid w:val="00D6225E"/>
    <w:rsid w:val="00D65806"/>
    <w:rsid w:val="00D84D64"/>
    <w:rsid w:val="00D850DB"/>
    <w:rsid w:val="00D96671"/>
    <w:rsid w:val="00DA186C"/>
    <w:rsid w:val="00DB6D81"/>
    <w:rsid w:val="00DC7CF3"/>
    <w:rsid w:val="00DD3A70"/>
    <w:rsid w:val="00DD4B16"/>
    <w:rsid w:val="00DE0A9F"/>
    <w:rsid w:val="00DE7F9B"/>
    <w:rsid w:val="00E02EF5"/>
    <w:rsid w:val="00E039E9"/>
    <w:rsid w:val="00E061AB"/>
    <w:rsid w:val="00E14F00"/>
    <w:rsid w:val="00E157C8"/>
    <w:rsid w:val="00E16204"/>
    <w:rsid w:val="00E26E41"/>
    <w:rsid w:val="00E26E7A"/>
    <w:rsid w:val="00E271E6"/>
    <w:rsid w:val="00E304FB"/>
    <w:rsid w:val="00E46A1D"/>
    <w:rsid w:val="00E52DB8"/>
    <w:rsid w:val="00E82A4A"/>
    <w:rsid w:val="00E93BAC"/>
    <w:rsid w:val="00E94D99"/>
    <w:rsid w:val="00EA0092"/>
    <w:rsid w:val="00EB08DB"/>
    <w:rsid w:val="00EB5306"/>
    <w:rsid w:val="00EC1457"/>
    <w:rsid w:val="00EC6617"/>
    <w:rsid w:val="00ED0A82"/>
    <w:rsid w:val="00ED2F0D"/>
    <w:rsid w:val="00ED6D83"/>
    <w:rsid w:val="00ED7C54"/>
    <w:rsid w:val="00F02B21"/>
    <w:rsid w:val="00F04BC0"/>
    <w:rsid w:val="00F15A05"/>
    <w:rsid w:val="00F27D80"/>
    <w:rsid w:val="00F304B4"/>
    <w:rsid w:val="00F36756"/>
    <w:rsid w:val="00F44753"/>
    <w:rsid w:val="00F451E5"/>
    <w:rsid w:val="00F45316"/>
    <w:rsid w:val="00F51C09"/>
    <w:rsid w:val="00F56644"/>
    <w:rsid w:val="00F566C7"/>
    <w:rsid w:val="00F86945"/>
    <w:rsid w:val="00F90627"/>
    <w:rsid w:val="00F932B2"/>
    <w:rsid w:val="00F93AD8"/>
    <w:rsid w:val="00F95EA8"/>
    <w:rsid w:val="00F971FA"/>
    <w:rsid w:val="00FA54D3"/>
    <w:rsid w:val="00FA7846"/>
    <w:rsid w:val="00FB5559"/>
    <w:rsid w:val="00FC2D29"/>
    <w:rsid w:val="00FC3644"/>
    <w:rsid w:val="00FE024B"/>
    <w:rsid w:val="00FE1D65"/>
    <w:rsid w:val="00FE7940"/>
    <w:rsid w:val="00FF2038"/>
    <w:rsid w:val="00FF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B4"/>
    <w:pPr>
      <w:ind w:left="720"/>
      <w:contextualSpacing/>
    </w:pPr>
  </w:style>
  <w:style w:type="paragraph" w:customStyle="1" w:styleId="a4">
    <w:name w:val="Обычный отст"/>
    <w:basedOn w:val="a"/>
    <w:rsid w:val="007F0387"/>
    <w:pPr>
      <w:spacing w:after="120" w:line="240" w:lineRule="auto"/>
      <w:ind w:firstLine="425"/>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F03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0387"/>
    <w:rPr>
      <w:rFonts w:ascii="Tahoma" w:hAnsi="Tahoma" w:cs="Tahoma"/>
      <w:sz w:val="16"/>
      <w:szCs w:val="16"/>
    </w:rPr>
  </w:style>
  <w:style w:type="paragraph" w:styleId="a7">
    <w:name w:val="header"/>
    <w:basedOn w:val="a"/>
    <w:link w:val="a8"/>
    <w:uiPriority w:val="99"/>
    <w:unhideWhenUsed/>
    <w:rsid w:val="00F27D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7D80"/>
  </w:style>
  <w:style w:type="paragraph" w:styleId="a9">
    <w:name w:val="footer"/>
    <w:basedOn w:val="a"/>
    <w:link w:val="aa"/>
    <w:uiPriority w:val="99"/>
    <w:unhideWhenUsed/>
    <w:rsid w:val="00F27D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7D80"/>
  </w:style>
  <w:style w:type="character" w:styleId="ab">
    <w:name w:val="Hyperlink"/>
    <w:basedOn w:val="a0"/>
    <w:uiPriority w:val="99"/>
    <w:unhideWhenUsed/>
    <w:rsid w:val="00F44753"/>
    <w:rPr>
      <w:color w:val="0000FF" w:themeColor="hyperlink"/>
      <w:u w:val="single"/>
    </w:rPr>
  </w:style>
  <w:style w:type="character" w:styleId="ac">
    <w:name w:val="FollowedHyperlink"/>
    <w:basedOn w:val="a0"/>
    <w:uiPriority w:val="99"/>
    <w:semiHidden/>
    <w:unhideWhenUsed/>
    <w:rsid w:val="00C000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B4"/>
    <w:pPr>
      <w:ind w:left="720"/>
      <w:contextualSpacing/>
    </w:pPr>
  </w:style>
  <w:style w:type="paragraph" w:customStyle="1" w:styleId="a4">
    <w:name w:val="Обычный отст"/>
    <w:basedOn w:val="a"/>
    <w:rsid w:val="007F0387"/>
    <w:pPr>
      <w:spacing w:after="120" w:line="240" w:lineRule="auto"/>
      <w:ind w:firstLine="425"/>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F03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0387"/>
    <w:rPr>
      <w:rFonts w:ascii="Tahoma" w:hAnsi="Tahoma" w:cs="Tahoma"/>
      <w:sz w:val="16"/>
      <w:szCs w:val="16"/>
    </w:rPr>
  </w:style>
  <w:style w:type="paragraph" w:styleId="a7">
    <w:name w:val="header"/>
    <w:basedOn w:val="a"/>
    <w:link w:val="a8"/>
    <w:uiPriority w:val="99"/>
    <w:unhideWhenUsed/>
    <w:rsid w:val="00F27D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7D80"/>
  </w:style>
  <w:style w:type="paragraph" w:styleId="a9">
    <w:name w:val="footer"/>
    <w:basedOn w:val="a"/>
    <w:link w:val="aa"/>
    <w:uiPriority w:val="99"/>
    <w:unhideWhenUsed/>
    <w:rsid w:val="00F27D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7D80"/>
  </w:style>
  <w:style w:type="character" w:styleId="ab">
    <w:name w:val="Hyperlink"/>
    <w:basedOn w:val="a0"/>
    <w:uiPriority w:val="99"/>
    <w:unhideWhenUsed/>
    <w:rsid w:val="00F44753"/>
    <w:rPr>
      <w:color w:val="0000FF" w:themeColor="hyperlink"/>
      <w:u w:val="single"/>
    </w:rPr>
  </w:style>
  <w:style w:type="character" w:styleId="ac">
    <w:name w:val="FollowedHyperlink"/>
    <w:basedOn w:val="a0"/>
    <w:uiPriority w:val="99"/>
    <w:semiHidden/>
    <w:unhideWhenUsed/>
    <w:rsid w:val="00C00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6810">
      <w:bodyDiv w:val="1"/>
      <w:marLeft w:val="0"/>
      <w:marRight w:val="0"/>
      <w:marTop w:val="0"/>
      <w:marBottom w:val="0"/>
      <w:divBdr>
        <w:top w:val="none" w:sz="0" w:space="0" w:color="auto"/>
        <w:left w:val="none" w:sz="0" w:space="0" w:color="auto"/>
        <w:bottom w:val="none" w:sz="0" w:space="0" w:color="auto"/>
        <w:right w:val="none" w:sz="0" w:space="0" w:color="auto"/>
      </w:divBdr>
      <w:divsChild>
        <w:div w:id="2134399335">
          <w:marLeft w:val="0"/>
          <w:marRight w:val="0"/>
          <w:marTop w:val="0"/>
          <w:marBottom w:val="0"/>
          <w:divBdr>
            <w:top w:val="none" w:sz="0" w:space="0" w:color="auto"/>
            <w:left w:val="none" w:sz="0" w:space="0" w:color="auto"/>
            <w:bottom w:val="none" w:sz="0" w:space="0" w:color="auto"/>
            <w:right w:val="none" w:sz="0" w:space="0" w:color="auto"/>
          </w:divBdr>
          <w:divsChild>
            <w:div w:id="735321120">
              <w:marLeft w:val="0"/>
              <w:marRight w:val="0"/>
              <w:marTop w:val="0"/>
              <w:marBottom w:val="0"/>
              <w:divBdr>
                <w:top w:val="none" w:sz="0" w:space="0" w:color="auto"/>
                <w:left w:val="none" w:sz="0" w:space="0" w:color="auto"/>
                <w:bottom w:val="none" w:sz="0" w:space="0" w:color="auto"/>
                <w:right w:val="none" w:sz="0" w:space="0" w:color="auto"/>
              </w:divBdr>
              <w:divsChild>
                <w:div w:id="1105881410">
                  <w:marLeft w:val="0"/>
                  <w:marRight w:val="0"/>
                  <w:marTop w:val="0"/>
                  <w:marBottom w:val="0"/>
                  <w:divBdr>
                    <w:top w:val="none" w:sz="0" w:space="0" w:color="auto"/>
                    <w:left w:val="none" w:sz="0" w:space="0" w:color="auto"/>
                    <w:bottom w:val="none" w:sz="0" w:space="0" w:color="auto"/>
                    <w:right w:val="none" w:sz="0" w:space="0" w:color="auto"/>
                  </w:divBdr>
                  <w:divsChild>
                    <w:div w:id="996804970">
                      <w:marLeft w:val="0"/>
                      <w:marRight w:val="0"/>
                      <w:marTop w:val="0"/>
                      <w:marBottom w:val="0"/>
                      <w:divBdr>
                        <w:top w:val="none" w:sz="0" w:space="0" w:color="auto"/>
                        <w:left w:val="none" w:sz="0" w:space="0" w:color="auto"/>
                        <w:bottom w:val="none" w:sz="0" w:space="0" w:color="auto"/>
                        <w:right w:val="none" w:sz="0" w:space="0" w:color="auto"/>
                      </w:divBdr>
                      <w:divsChild>
                        <w:div w:id="840193342">
                          <w:marLeft w:val="0"/>
                          <w:marRight w:val="0"/>
                          <w:marTop w:val="0"/>
                          <w:marBottom w:val="0"/>
                          <w:divBdr>
                            <w:top w:val="none" w:sz="0" w:space="0" w:color="auto"/>
                            <w:left w:val="none" w:sz="0" w:space="0" w:color="auto"/>
                            <w:bottom w:val="none" w:sz="0" w:space="0" w:color="auto"/>
                            <w:right w:val="none" w:sz="0" w:space="0" w:color="auto"/>
                          </w:divBdr>
                          <w:divsChild>
                            <w:div w:id="2115633235">
                              <w:marLeft w:val="0"/>
                              <w:marRight w:val="0"/>
                              <w:marTop w:val="0"/>
                              <w:marBottom w:val="0"/>
                              <w:divBdr>
                                <w:top w:val="none" w:sz="0" w:space="0" w:color="auto"/>
                                <w:left w:val="none" w:sz="0" w:space="0" w:color="auto"/>
                                <w:bottom w:val="none" w:sz="0" w:space="0" w:color="auto"/>
                                <w:right w:val="none" w:sz="0" w:space="0" w:color="auto"/>
                              </w:divBdr>
                            </w:div>
                            <w:div w:id="20403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5053">
      <w:bodyDiv w:val="1"/>
      <w:marLeft w:val="0"/>
      <w:marRight w:val="0"/>
      <w:marTop w:val="0"/>
      <w:marBottom w:val="0"/>
      <w:divBdr>
        <w:top w:val="none" w:sz="0" w:space="0" w:color="auto"/>
        <w:left w:val="none" w:sz="0" w:space="0" w:color="auto"/>
        <w:bottom w:val="none" w:sz="0" w:space="0" w:color="auto"/>
        <w:right w:val="none" w:sz="0" w:space="0" w:color="auto"/>
      </w:divBdr>
      <w:divsChild>
        <w:div w:id="1047031575">
          <w:marLeft w:val="0"/>
          <w:marRight w:val="0"/>
          <w:marTop w:val="0"/>
          <w:marBottom w:val="0"/>
          <w:divBdr>
            <w:top w:val="none" w:sz="0" w:space="0" w:color="auto"/>
            <w:left w:val="none" w:sz="0" w:space="0" w:color="auto"/>
            <w:bottom w:val="none" w:sz="0" w:space="0" w:color="auto"/>
            <w:right w:val="none" w:sz="0" w:space="0" w:color="auto"/>
          </w:divBdr>
          <w:divsChild>
            <w:div w:id="1559049014">
              <w:marLeft w:val="0"/>
              <w:marRight w:val="0"/>
              <w:marTop w:val="0"/>
              <w:marBottom w:val="0"/>
              <w:divBdr>
                <w:top w:val="none" w:sz="0" w:space="0" w:color="auto"/>
                <w:left w:val="none" w:sz="0" w:space="0" w:color="auto"/>
                <w:bottom w:val="none" w:sz="0" w:space="0" w:color="auto"/>
                <w:right w:val="none" w:sz="0" w:space="0" w:color="auto"/>
              </w:divBdr>
              <w:divsChild>
                <w:div w:id="1320429430">
                  <w:marLeft w:val="0"/>
                  <w:marRight w:val="0"/>
                  <w:marTop w:val="0"/>
                  <w:marBottom w:val="0"/>
                  <w:divBdr>
                    <w:top w:val="none" w:sz="0" w:space="0" w:color="auto"/>
                    <w:left w:val="none" w:sz="0" w:space="0" w:color="auto"/>
                    <w:bottom w:val="none" w:sz="0" w:space="0" w:color="auto"/>
                    <w:right w:val="none" w:sz="0" w:space="0" w:color="auto"/>
                  </w:divBdr>
                  <w:divsChild>
                    <w:div w:id="1191383624">
                      <w:marLeft w:val="0"/>
                      <w:marRight w:val="0"/>
                      <w:marTop w:val="0"/>
                      <w:marBottom w:val="0"/>
                      <w:divBdr>
                        <w:top w:val="none" w:sz="0" w:space="0" w:color="auto"/>
                        <w:left w:val="none" w:sz="0" w:space="0" w:color="auto"/>
                        <w:bottom w:val="none" w:sz="0" w:space="0" w:color="auto"/>
                        <w:right w:val="none" w:sz="0" w:space="0" w:color="auto"/>
                      </w:divBdr>
                      <w:divsChild>
                        <w:div w:id="2010517106">
                          <w:marLeft w:val="0"/>
                          <w:marRight w:val="0"/>
                          <w:marTop w:val="0"/>
                          <w:marBottom w:val="0"/>
                          <w:divBdr>
                            <w:top w:val="none" w:sz="0" w:space="0" w:color="auto"/>
                            <w:left w:val="none" w:sz="0" w:space="0" w:color="auto"/>
                            <w:bottom w:val="none" w:sz="0" w:space="0" w:color="auto"/>
                            <w:right w:val="none" w:sz="0" w:space="0" w:color="auto"/>
                          </w:divBdr>
                          <w:divsChild>
                            <w:div w:id="680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33" Type="http://schemas.openxmlformats.org/officeDocument/2006/relationships/hyperlink" Target="http://goszakaz.midural.ru/uploads/document/428/pstavka-mebeli.doc"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hyperlink" Target="http://goszakaz.midural.ru/uploads/document/427/postavka-programmnogo-obespecheniya.doc"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goszakaz.midural.ru/uploads/document/426/postavka-lekarstvennyh-sredstv.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hyperlink" Target="http://goszakaz.midural.ru/uploads/document/425/vypolnenie-rabot-po-tekuschemu-remontu.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99F6-715E-49E3-8D31-64DAF9B5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25151</Words>
  <Characters>143364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 Н.Л.</dc:creator>
  <cp:lastModifiedBy>Плечева</cp:lastModifiedBy>
  <cp:revision>2</cp:revision>
  <cp:lastPrinted>2014-06-25T08:17:00Z</cp:lastPrinted>
  <dcterms:created xsi:type="dcterms:W3CDTF">2016-03-21T05:57:00Z</dcterms:created>
  <dcterms:modified xsi:type="dcterms:W3CDTF">2016-03-21T05:57:00Z</dcterms:modified>
</cp:coreProperties>
</file>